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8CC05" w14:textId="00B1CF82" w:rsidR="00E66558" w:rsidRPr="008E2318" w:rsidRDefault="009D71E8" w:rsidP="00EB3D62">
      <w:bookmarkStart w:id="0" w:name="_Toc400361362"/>
      <w:bookmarkStart w:id="1" w:name="_Toc443397153"/>
      <w:bookmarkStart w:id="2" w:name="_Toc357771638"/>
      <w:bookmarkStart w:id="3" w:name="_Toc346793416"/>
      <w:bookmarkStart w:id="4" w:name="_Toc328122777"/>
      <w:r w:rsidRPr="008E231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8E2318">
        <w:t xml:space="preserve"> – </w:t>
      </w:r>
      <w:proofErr w:type="spellStart"/>
      <w:r w:rsidR="00EB3D62" w:rsidRPr="008E2318">
        <w:t>Parayhouse</w:t>
      </w:r>
      <w:proofErr w:type="spellEnd"/>
      <w:r w:rsidR="00EB3D62" w:rsidRPr="008E2318">
        <w:t xml:space="preserve"> school</w:t>
      </w:r>
    </w:p>
    <w:p w14:paraId="18E7D14F" w14:textId="77777777" w:rsidR="004B1F58" w:rsidRPr="008E2318" w:rsidRDefault="004B1F58" w:rsidP="004B1F58">
      <w:pPr>
        <w:spacing w:after="0"/>
      </w:pPr>
    </w:p>
    <w:p w14:paraId="10556FFC" w14:textId="77777777" w:rsidR="00E66558" w:rsidRPr="008E2318" w:rsidRDefault="009D71E8" w:rsidP="00C62989">
      <w:pPr>
        <w:rPr>
          <w:b/>
        </w:rPr>
      </w:pPr>
      <w:r w:rsidRPr="008E2318">
        <w:t xml:space="preserve">This statement details our school’s use of pupil premium funding to help improve the attainment of our disadvantaged pupils. </w:t>
      </w:r>
    </w:p>
    <w:p w14:paraId="38B5D770" w14:textId="77777777" w:rsidR="00E66558" w:rsidRPr="008E2318" w:rsidRDefault="009D71E8" w:rsidP="00C62989">
      <w:pPr>
        <w:rPr>
          <w:b/>
        </w:rPr>
      </w:pPr>
      <w:r w:rsidRPr="008E2318">
        <w:t xml:space="preserve">It outlines our pupil premium strategy, how we intend to spend the funding in this academic year and the </w:t>
      </w:r>
      <w:r w:rsidR="00830D57" w:rsidRPr="008E2318">
        <w:t xml:space="preserve">outcomes </w:t>
      </w:r>
      <w:r w:rsidR="00A44FBB" w:rsidRPr="008E2318">
        <w:t>for disadvantaged pupils</w:t>
      </w:r>
      <w:r w:rsidRPr="008E2318">
        <w:t xml:space="preserve"> last </w:t>
      </w:r>
      <w:r w:rsidR="00A44FBB" w:rsidRPr="008E2318">
        <w:t xml:space="preserve">academic </w:t>
      </w:r>
      <w:r w:rsidRPr="008E2318">
        <w:t>year</w:t>
      </w:r>
      <w:r w:rsidR="00A44FBB" w:rsidRPr="008E2318">
        <w:t>.</w:t>
      </w:r>
    </w:p>
    <w:p w14:paraId="3316A2B4" w14:textId="77777777" w:rsidR="00E66558" w:rsidRPr="008E2318" w:rsidRDefault="009D71E8">
      <w:pPr>
        <w:pStyle w:val="Heading2"/>
      </w:pPr>
      <w:r w:rsidRPr="008E2318">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8E2318" w14:paraId="073D3EA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066CA404" w14:textId="77777777" w:rsidR="00E66558" w:rsidRPr="008E2318" w:rsidRDefault="009D71E8" w:rsidP="00C31636">
            <w:pPr>
              <w:pStyle w:val="TableHeader"/>
              <w:ind w:left="0" w:right="0"/>
              <w:jc w:val="left"/>
            </w:pPr>
            <w:r w:rsidRPr="008E2318">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10DCF204" w14:textId="77777777" w:rsidR="00E66558" w:rsidRPr="008E2318" w:rsidRDefault="009D71E8" w:rsidP="00C31636">
            <w:pPr>
              <w:pStyle w:val="TableHeader"/>
              <w:ind w:left="0" w:right="0"/>
              <w:jc w:val="left"/>
            </w:pPr>
            <w:r w:rsidRPr="008E2318">
              <w:t>Data</w:t>
            </w:r>
          </w:p>
        </w:tc>
      </w:tr>
      <w:tr w:rsidR="002940F3" w:rsidRPr="008E2318" w14:paraId="0F27832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992CD0" w14:textId="77777777" w:rsidR="002940F3" w:rsidRPr="008E2318" w:rsidRDefault="002940F3" w:rsidP="00C31636">
            <w:pPr>
              <w:pStyle w:val="TableRow"/>
              <w:ind w:left="0" w:right="0"/>
            </w:pPr>
            <w:r w:rsidRPr="008E2318">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58FE7B" w14:textId="77777777" w:rsidR="002940F3" w:rsidRPr="008E2318" w:rsidRDefault="008130D6" w:rsidP="00C31636">
            <w:pPr>
              <w:pStyle w:val="TableRow"/>
              <w:ind w:left="0" w:right="0"/>
            </w:pPr>
            <w:r w:rsidRPr="008E2318">
              <w:t>51</w:t>
            </w:r>
          </w:p>
        </w:tc>
      </w:tr>
      <w:tr w:rsidR="002940F3" w:rsidRPr="008E2318" w14:paraId="546E157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DE9001" w14:textId="77777777" w:rsidR="002940F3" w:rsidRPr="008E2318" w:rsidRDefault="002940F3" w:rsidP="00C31636">
            <w:pPr>
              <w:pStyle w:val="TableRow"/>
              <w:ind w:left="0" w:right="0"/>
            </w:pPr>
            <w:r w:rsidRPr="008E2318">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4782B4" w14:textId="77777777" w:rsidR="002940F3" w:rsidRPr="008E2318" w:rsidRDefault="008130D6" w:rsidP="00C31636">
            <w:pPr>
              <w:pStyle w:val="TableRow"/>
              <w:ind w:left="0" w:right="0"/>
            </w:pPr>
            <w:r w:rsidRPr="008E2318">
              <w:t>50%</w:t>
            </w:r>
          </w:p>
        </w:tc>
      </w:tr>
      <w:tr w:rsidR="002940F3" w:rsidRPr="008E2318" w14:paraId="0D150C0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3A93E2" w14:textId="77777777" w:rsidR="002940F3" w:rsidRPr="008E2318" w:rsidRDefault="002940F3" w:rsidP="00C31636">
            <w:pPr>
              <w:pStyle w:val="TableRow"/>
              <w:ind w:left="0" w:right="0"/>
            </w:pPr>
            <w:r w:rsidRPr="008E2318">
              <w:t xml:space="preserve">Academic year/years that our current pupil premium strategy plan covers </w:t>
            </w:r>
            <w:r w:rsidRPr="008E2318">
              <w:rPr>
                <w:b/>
              </w:rPr>
              <w:t>(</w:t>
            </w:r>
            <w:r w:rsidR="004E57C3" w:rsidRPr="008E2318">
              <w:rPr>
                <w:b/>
              </w:rPr>
              <w:t>3-year</w:t>
            </w:r>
            <w:r w:rsidRPr="008E2318">
              <w:rPr>
                <w:b/>
              </w:rPr>
              <w:t xml:space="preserve"> plans are recommended</w:t>
            </w:r>
            <w:r w:rsidR="00D5360D" w:rsidRPr="008E2318">
              <w:rPr>
                <w:b/>
              </w:rPr>
              <w:t xml:space="preserve"> </w:t>
            </w:r>
            <w:r w:rsidR="00560424" w:rsidRPr="008E2318">
              <w:rPr>
                <w:b/>
              </w:rPr>
              <w:t>– you must still publish an updated statement each academic year</w:t>
            </w:r>
            <w:r w:rsidRPr="008E2318">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47FF2C" w14:textId="77777777" w:rsidR="002940F3" w:rsidRPr="008E2318" w:rsidRDefault="008130D6" w:rsidP="00C31636">
            <w:pPr>
              <w:pStyle w:val="TableRow"/>
              <w:ind w:left="0" w:right="0"/>
            </w:pPr>
            <w:r w:rsidRPr="008E2318">
              <w:t>2025-2028</w:t>
            </w:r>
          </w:p>
        </w:tc>
      </w:tr>
      <w:tr w:rsidR="002940F3" w:rsidRPr="008E2318" w14:paraId="1BE3D40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7C6374" w14:textId="77777777" w:rsidR="002940F3" w:rsidRPr="008E2318" w:rsidRDefault="002940F3" w:rsidP="00C31636">
            <w:pPr>
              <w:pStyle w:val="TableRow"/>
              <w:ind w:left="0" w:right="0"/>
            </w:pPr>
            <w:r w:rsidRPr="008E2318">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004855" w14:textId="77777777" w:rsidR="002940F3" w:rsidRPr="008E2318" w:rsidRDefault="008130D6" w:rsidP="00C31636">
            <w:pPr>
              <w:pStyle w:val="TableRow"/>
              <w:ind w:left="0" w:right="0"/>
            </w:pPr>
            <w:r w:rsidRPr="008E2318">
              <w:t>December 2025</w:t>
            </w:r>
          </w:p>
        </w:tc>
      </w:tr>
      <w:tr w:rsidR="002940F3" w:rsidRPr="008E2318" w14:paraId="373718A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48C5DE" w14:textId="77777777" w:rsidR="002940F3" w:rsidRPr="008E2318" w:rsidRDefault="002940F3" w:rsidP="00C31636">
            <w:pPr>
              <w:pStyle w:val="TableRow"/>
              <w:ind w:left="0" w:right="0"/>
            </w:pPr>
            <w:r w:rsidRPr="008E2318">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DB7C2A" w14:textId="77777777" w:rsidR="002940F3" w:rsidRPr="008E2318" w:rsidRDefault="008130D6" w:rsidP="00C31636">
            <w:pPr>
              <w:pStyle w:val="TableRow"/>
              <w:ind w:left="0" w:right="0"/>
            </w:pPr>
            <w:r w:rsidRPr="008E2318">
              <w:t>July 2026</w:t>
            </w:r>
          </w:p>
        </w:tc>
      </w:tr>
      <w:tr w:rsidR="002940F3" w:rsidRPr="008E2318" w14:paraId="790996F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BA47EA" w14:textId="77777777" w:rsidR="002940F3" w:rsidRPr="008E2318" w:rsidRDefault="002940F3" w:rsidP="00C31636">
            <w:pPr>
              <w:pStyle w:val="TableRow"/>
              <w:ind w:left="0" w:right="0"/>
            </w:pPr>
            <w:r w:rsidRPr="008E2318">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65B626" w14:textId="77777777" w:rsidR="002940F3" w:rsidRPr="008E2318" w:rsidRDefault="002940F3" w:rsidP="00C31636">
            <w:pPr>
              <w:pStyle w:val="TableRow"/>
              <w:ind w:left="0" w:right="0"/>
            </w:pPr>
          </w:p>
        </w:tc>
      </w:tr>
      <w:tr w:rsidR="002940F3" w:rsidRPr="008E2318" w14:paraId="19AE5148"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F230D0" w14:textId="77777777" w:rsidR="002940F3" w:rsidRPr="008E2318" w:rsidRDefault="002940F3" w:rsidP="00C31636">
            <w:pPr>
              <w:pStyle w:val="TableRow"/>
              <w:ind w:left="0" w:right="0"/>
            </w:pPr>
            <w:r w:rsidRPr="008E2318">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4791BA" w14:textId="77777777" w:rsidR="002940F3" w:rsidRPr="008E2318" w:rsidRDefault="008130D6" w:rsidP="00C31636">
            <w:pPr>
              <w:pStyle w:val="TableRow"/>
              <w:ind w:left="0" w:right="0"/>
            </w:pPr>
            <w:r w:rsidRPr="008E2318">
              <w:t>Holly Bristow</w:t>
            </w:r>
          </w:p>
        </w:tc>
      </w:tr>
      <w:tr w:rsidR="002940F3" w:rsidRPr="008E2318" w14:paraId="4911EA78"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710049" w14:textId="77777777" w:rsidR="002940F3" w:rsidRPr="008E2318" w:rsidRDefault="002940F3" w:rsidP="00C31636">
            <w:pPr>
              <w:pStyle w:val="TableRow"/>
              <w:ind w:left="0" w:right="0"/>
            </w:pPr>
            <w:r w:rsidRPr="008E2318">
              <w:t xml:space="preserve">Governor </w:t>
            </w:r>
            <w:r w:rsidRPr="008E2318">
              <w:rPr>
                <w:szCs w:val="22"/>
              </w:rPr>
              <w:t xml:space="preserve">/ Trustee </w:t>
            </w:r>
            <w:r w:rsidRPr="008E2318">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24D526" w14:textId="77777777" w:rsidR="002940F3" w:rsidRPr="008E2318" w:rsidRDefault="008130D6" w:rsidP="00C31636">
            <w:pPr>
              <w:pStyle w:val="TableRow"/>
              <w:ind w:left="0" w:right="0"/>
            </w:pPr>
            <w:r w:rsidRPr="008E2318">
              <w:t>Steve Hussey</w:t>
            </w:r>
          </w:p>
        </w:tc>
      </w:tr>
    </w:tbl>
    <w:bookmarkEnd w:id="2"/>
    <w:bookmarkEnd w:id="3"/>
    <w:bookmarkEnd w:id="4"/>
    <w:p w14:paraId="4F5CEB5D" w14:textId="77777777" w:rsidR="00E66558" w:rsidRPr="008E2318" w:rsidRDefault="009D71E8" w:rsidP="005464A1">
      <w:pPr>
        <w:pStyle w:val="Heading2"/>
      </w:pPr>
      <w:r w:rsidRPr="008E2318">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8E2318" w14:paraId="1D147EB5"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3ABE2C99" w14:textId="77777777" w:rsidR="00E66558" w:rsidRPr="008E2318" w:rsidRDefault="009D71E8" w:rsidP="00C31636">
            <w:pPr>
              <w:pStyle w:val="TableRow"/>
              <w:ind w:left="0" w:right="0"/>
            </w:pPr>
            <w:r w:rsidRPr="008E2318">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CC1ACF2" w14:textId="77777777" w:rsidR="00E66558" w:rsidRPr="008E2318" w:rsidRDefault="009D71E8" w:rsidP="00C31636">
            <w:pPr>
              <w:pStyle w:val="TableRow"/>
              <w:ind w:left="0" w:right="0"/>
            </w:pPr>
            <w:r w:rsidRPr="008E2318">
              <w:rPr>
                <w:b/>
              </w:rPr>
              <w:t>Amount</w:t>
            </w:r>
          </w:p>
        </w:tc>
      </w:tr>
      <w:tr w:rsidR="00E66558" w:rsidRPr="008E2318" w14:paraId="1F28EB2C"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64DA179" w14:textId="77777777" w:rsidR="00E66558" w:rsidRPr="008E2318" w:rsidRDefault="009D71E8" w:rsidP="00C31636">
            <w:pPr>
              <w:pStyle w:val="TableRow"/>
              <w:ind w:left="0" w:right="0"/>
            </w:pPr>
            <w:r w:rsidRPr="008E2318">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386FE1" w14:textId="77777777" w:rsidR="00386409" w:rsidRPr="008E2318" w:rsidRDefault="002B2D5E">
            <w:r w:rsidRPr="008E2318">
              <w:t>£26,000</w:t>
            </w:r>
          </w:p>
        </w:tc>
      </w:tr>
      <w:tr w:rsidR="00E66558" w:rsidRPr="008E2318" w14:paraId="5CC4E468"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FD2C80E" w14:textId="77777777" w:rsidR="007109F6" w:rsidRPr="008E2318" w:rsidRDefault="009D71E8" w:rsidP="00C31636">
            <w:pPr>
              <w:pStyle w:val="TableRow"/>
              <w:spacing w:after="120"/>
              <w:ind w:left="0" w:right="0"/>
            </w:pPr>
            <w:r w:rsidRPr="008E2318">
              <w:t>Pupil premium</w:t>
            </w:r>
            <w:r w:rsidR="005F16B6" w:rsidRPr="008E2318">
              <w:t xml:space="preserve"> </w:t>
            </w:r>
            <w:r w:rsidRPr="008E2318">
              <w:t>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51AF74" w14:textId="77777777" w:rsidR="00386409" w:rsidRPr="008E2318" w:rsidRDefault="002B2D5E">
            <w:r w:rsidRPr="008E2318">
              <w:t>£2,454</w:t>
            </w:r>
          </w:p>
        </w:tc>
      </w:tr>
      <w:tr w:rsidR="00E66558" w:rsidRPr="008E2318" w14:paraId="58D8E226"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7B5FDF" w14:textId="77777777" w:rsidR="00E66558" w:rsidRPr="008E2318" w:rsidRDefault="009D71E8" w:rsidP="00C31636">
            <w:pPr>
              <w:pStyle w:val="TableRow"/>
              <w:spacing w:after="120"/>
              <w:ind w:left="0" w:right="0"/>
              <w:rPr>
                <w:b/>
              </w:rPr>
            </w:pPr>
            <w:r w:rsidRPr="008E2318">
              <w:rPr>
                <w:b/>
              </w:rPr>
              <w:t>Total budget for this academic year</w:t>
            </w:r>
          </w:p>
          <w:p w14:paraId="0019ABAF" w14:textId="77777777" w:rsidR="00E66558" w:rsidRPr="008E2318" w:rsidRDefault="009D71E8" w:rsidP="00C31636">
            <w:pPr>
              <w:pStyle w:val="TableRow"/>
              <w:ind w:left="0" w:right="0"/>
            </w:pPr>
            <w:r w:rsidRPr="008E2318">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DBF87E" w14:textId="77777777" w:rsidR="00386409" w:rsidRPr="008E2318" w:rsidRDefault="002B2D5E">
            <w:r w:rsidRPr="008E2318">
              <w:t>£28,454</w:t>
            </w:r>
          </w:p>
        </w:tc>
      </w:tr>
    </w:tbl>
    <w:p w14:paraId="1368B455" w14:textId="77777777" w:rsidR="00E66558" w:rsidRPr="008E2318" w:rsidRDefault="009D71E8">
      <w:pPr>
        <w:pStyle w:val="Heading1"/>
      </w:pPr>
      <w:r w:rsidRPr="008E2318">
        <w:lastRenderedPageBreak/>
        <w:t>Part A: Pupil premium strategy plan</w:t>
      </w:r>
    </w:p>
    <w:p w14:paraId="32DAE344" w14:textId="77777777" w:rsidR="00E66558" w:rsidRPr="008E2318" w:rsidRDefault="009D71E8">
      <w:pPr>
        <w:pStyle w:val="Heading2"/>
      </w:pPr>
      <w:bookmarkStart w:id="14" w:name="_Toc357771640"/>
      <w:bookmarkStart w:id="15" w:name="_Toc346793418"/>
      <w:r w:rsidRPr="008E2318">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8E2318" w14:paraId="7815DF9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D7EFF" w14:textId="77777777" w:rsidR="00386409" w:rsidRPr="008E2318" w:rsidRDefault="00386409"/>
          <w:p w14:paraId="420DC791" w14:textId="5F6DFA11" w:rsidR="00386409" w:rsidRPr="008E2318" w:rsidRDefault="002B2D5E">
            <w:r w:rsidRPr="008E2318">
              <w:t>Parayhouse School’s Pupil Premium strategy prioritises a holistic curriculum that integrates communication, social–emotional development, and independent living skills throughout the school day. We will use Pupil Premium to reduce barriers that disproportionately affect disadvantaged pupils with SEND</w:t>
            </w:r>
            <w:r w:rsidR="003903EF" w:rsidRPr="008E2318">
              <w:t xml:space="preserve"> </w:t>
            </w:r>
            <w:r w:rsidRPr="008E2318">
              <w:t>particularly communication barriers (including reliance on AAC), emotional regulation needs (SEMH), and gaps in functional independence</w:t>
            </w:r>
            <w:r w:rsidR="003903EF" w:rsidRPr="008E2318">
              <w:t xml:space="preserve"> </w:t>
            </w:r>
            <w:r w:rsidRPr="008E2318">
              <w:t>by:</w:t>
            </w:r>
          </w:p>
          <w:p w14:paraId="25ADD1BB" w14:textId="77777777" w:rsidR="00386409" w:rsidRPr="008E2318" w:rsidRDefault="00386409"/>
          <w:p w14:paraId="1853B46C" w14:textId="77777777" w:rsidR="00386409" w:rsidRPr="008E2318" w:rsidRDefault="002B2D5E">
            <w:r w:rsidRPr="008E2318">
              <w:t>• Embedding consistent communication approaches (e.g., whole‑school Makaton, AAC routines) across lessons, unstructured times, residentials and community learning.</w:t>
            </w:r>
          </w:p>
          <w:p w14:paraId="5E3D63A2" w14:textId="77777777" w:rsidR="00386409" w:rsidRPr="008E2318" w:rsidRDefault="002B2D5E">
            <w:r w:rsidRPr="008E2318">
              <w:t>• Strengthening therapeutic capacity (e.g., Drama Therapy and OT Assistant time) to address SEMH and sensory regulation, and to generalise functional skills across settings.</w:t>
            </w:r>
          </w:p>
          <w:p w14:paraId="742413DE" w14:textId="77777777" w:rsidR="00386409" w:rsidRPr="008E2318" w:rsidRDefault="002B2D5E">
            <w:r w:rsidRPr="008E2318">
              <w:t>• Building staff expertise via targeted CPD to ensure approaches are high‑quality, inclusive and sustainable.</w:t>
            </w:r>
          </w:p>
          <w:p w14:paraId="271B1992" w14:textId="77777777" w:rsidR="00386409" w:rsidRPr="008E2318" w:rsidRDefault="00386409"/>
          <w:p w14:paraId="55B0BB7F" w14:textId="77777777" w:rsidR="00386409" w:rsidRPr="008E2318" w:rsidRDefault="002B2D5E">
            <w:r w:rsidRPr="008E2318">
              <w:t>We will measure impact using clear success criteria (see below), review progress termly, and publish the annual update by 31 December each year, as required by the DfE.</w:t>
            </w:r>
          </w:p>
        </w:tc>
      </w:tr>
    </w:tbl>
    <w:p w14:paraId="7A2F5F45" w14:textId="77777777" w:rsidR="00E66558" w:rsidRPr="008E2318" w:rsidRDefault="009D71E8">
      <w:pPr>
        <w:pStyle w:val="Heading2"/>
        <w:spacing w:before="600"/>
      </w:pPr>
      <w:r w:rsidRPr="008E2318">
        <w:t>Challenges</w:t>
      </w:r>
    </w:p>
    <w:p w14:paraId="0666DBEC" w14:textId="77777777" w:rsidR="00E66558" w:rsidRPr="008E2318" w:rsidRDefault="009D71E8" w:rsidP="00AA355B">
      <w:r w:rsidRPr="008E2318">
        <w:rPr>
          <w:bCs/>
        </w:rPr>
        <w:t>This details</w:t>
      </w:r>
      <w:r w:rsidRPr="008E2318">
        <w:t xml:space="preserve"> the key</w:t>
      </w:r>
      <w:r w:rsidRPr="008E2318">
        <w:rPr>
          <w:bCs/>
        </w:rPr>
        <w:t xml:space="preserve"> </w:t>
      </w:r>
      <w:r w:rsidRPr="008E2318">
        <w:t xml:space="preserve">challenges to </w:t>
      </w:r>
      <w:r w:rsidRPr="008E2318">
        <w:rPr>
          <w:bCs/>
        </w:rPr>
        <w:t>achievement that we have</w:t>
      </w:r>
      <w:r w:rsidRPr="008E2318">
        <w:t xml:space="preserve"> identified among </w:t>
      </w:r>
      <w:r w:rsidRPr="008E2318">
        <w:rPr>
          <w:bCs/>
        </w:rPr>
        <w:t>our</w:t>
      </w:r>
      <w:r w:rsidRPr="008E2318">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8E2318" w14:paraId="2A69B54D"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30F97F8" w14:textId="77777777" w:rsidR="00E66558" w:rsidRPr="008E2318" w:rsidRDefault="009D71E8" w:rsidP="00C31636">
            <w:pPr>
              <w:pStyle w:val="TableHeader"/>
              <w:ind w:left="0" w:right="0"/>
              <w:jc w:val="left"/>
            </w:pPr>
            <w:r w:rsidRPr="008E2318">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845D783" w14:textId="77777777" w:rsidR="00E66558" w:rsidRPr="008E2318" w:rsidRDefault="009D71E8" w:rsidP="00C31636">
            <w:pPr>
              <w:pStyle w:val="TableHeader"/>
              <w:ind w:left="0" w:right="0"/>
              <w:jc w:val="left"/>
            </w:pPr>
            <w:r w:rsidRPr="008E2318">
              <w:t xml:space="preserve">Detail of challenge </w:t>
            </w:r>
          </w:p>
        </w:tc>
      </w:tr>
      <w:tr w:rsidR="00E66558" w:rsidRPr="008E2318" w14:paraId="0984992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D166D" w14:textId="77777777" w:rsidR="00E66558" w:rsidRPr="008E2318" w:rsidRDefault="009D71E8" w:rsidP="00C31636">
            <w:pPr>
              <w:pStyle w:val="TableRow"/>
              <w:ind w:left="0" w:right="0"/>
              <w:rPr>
                <w:sz w:val="22"/>
                <w:szCs w:val="22"/>
              </w:rPr>
            </w:pPr>
            <w:r w:rsidRPr="008E2318">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22A10" w14:textId="77777777" w:rsidR="00386409" w:rsidRPr="008E2318" w:rsidRDefault="002B2D5E">
            <w:r w:rsidRPr="008E2318">
              <w:t>Social, Emotional and Mental Health (SEMH) needs, including anxiety and dysregulation affecting engagement, participation and attendance.</w:t>
            </w:r>
          </w:p>
        </w:tc>
      </w:tr>
      <w:tr w:rsidR="00E66558" w:rsidRPr="008E2318" w14:paraId="3594056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54CCF" w14:textId="77777777" w:rsidR="00E66558" w:rsidRPr="008E2318" w:rsidRDefault="009D71E8" w:rsidP="00C31636">
            <w:pPr>
              <w:pStyle w:val="TableRow"/>
              <w:ind w:left="0" w:right="0"/>
              <w:rPr>
                <w:sz w:val="22"/>
                <w:szCs w:val="22"/>
              </w:rPr>
            </w:pPr>
            <w:r w:rsidRPr="008E2318">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06588" w14:textId="77777777" w:rsidR="00386409" w:rsidRPr="008E2318" w:rsidRDefault="002B2D5E">
            <w:r w:rsidRPr="008E2318">
              <w:t>Communication barriers, including limited expressive/receptive language and reliance on AAC, impacting learning access and self‑advocacy.</w:t>
            </w:r>
          </w:p>
        </w:tc>
      </w:tr>
      <w:tr w:rsidR="00E66558" w:rsidRPr="008E2318" w14:paraId="72B8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0D31C" w14:textId="77777777" w:rsidR="00E66558" w:rsidRPr="008E2318" w:rsidRDefault="009D71E8" w:rsidP="00C31636">
            <w:pPr>
              <w:pStyle w:val="TableRow"/>
              <w:ind w:left="0" w:right="0"/>
              <w:rPr>
                <w:sz w:val="22"/>
                <w:szCs w:val="22"/>
              </w:rPr>
            </w:pPr>
            <w:r w:rsidRPr="008E2318">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F889A" w14:textId="77777777" w:rsidR="00386409" w:rsidRPr="008E2318" w:rsidRDefault="002B2D5E">
            <w:r w:rsidRPr="008E2318">
              <w:t>Independent living skills gaps (e.g., self‑care, organisation, personal agency), hindering progress towards greater autonomy.</w:t>
            </w:r>
          </w:p>
        </w:tc>
      </w:tr>
      <w:tr w:rsidR="00E66558" w:rsidRPr="008E2318" w14:paraId="13325E2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0331E" w14:textId="77777777" w:rsidR="00E66558" w:rsidRPr="008E2318" w:rsidRDefault="009D71E8" w:rsidP="00C31636">
            <w:pPr>
              <w:pStyle w:val="TableRow"/>
              <w:ind w:left="0" w:right="0"/>
              <w:rPr>
                <w:sz w:val="22"/>
                <w:szCs w:val="22"/>
              </w:rPr>
            </w:pPr>
            <w:r w:rsidRPr="008E2318">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5BFF8" w14:textId="77777777" w:rsidR="00386409" w:rsidRPr="008E2318" w:rsidRDefault="002B2D5E">
            <w:r w:rsidRPr="008E2318">
              <w:t>Inconsistent generalisation of therapeutic strategies across contexts (classroom ↔ unstructured times ↔ home/community).</w:t>
            </w:r>
          </w:p>
        </w:tc>
      </w:tr>
      <w:tr w:rsidR="00E66558" w:rsidRPr="008E2318" w14:paraId="1FB04E8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35FA1" w14:textId="77777777" w:rsidR="00E66558" w:rsidRPr="008E2318" w:rsidRDefault="009D71E8" w:rsidP="00C31636">
            <w:pPr>
              <w:pStyle w:val="TableRow"/>
              <w:ind w:left="0" w:right="0"/>
              <w:rPr>
                <w:sz w:val="22"/>
                <w:szCs w:val="22"/>
              </w:rPr>
            </w:pPr>
            <w:bookmarkStart w:id="16" w:name="_Toc443397160"/>
            <w:r w:rsidRPr="008E2318">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86C52" w14:textId="77777777" w:rsidR="00386409" w:rsidRPr="008E2318" w:rsidRDefault="002B2D5E">
            <w:r w:rsidRPr="008E2318">
              <w:t>Reduced access to enrichment/community experiences stemming from socio‑economic constraints, limiting real‑world practice of communication and independence.</w:t>
            </w:r>
          </w:p>
        </w:tc>
      </w:tr>
    </w:tbl>
    <w:p w14:paraId="49C212A5" w14:textId="77777777" w:rsidR="00E66558" w:rsidRPr="008E2318" w:rsidRDefault="009D71E8">
      <w:pPr>
        <w:pStyle w:val="Heading2"/>
        <w:spacing w:before="600"/>
      </w:pPr>
      <w:r w:rsidRPr="008E2318">
        <w:t xml:space="preserve">Intended outcomes </w:t>
      </w:r>
    </w:p>
    <w:p w14:paraId="35523037" w14:textId="77777777" w:rsidR="00E66558" w:rsidRPr="008E2318" w:rsidRDefault="009D71E8">
      <w:r w:rsidRPr="008E2318">
        <w:rPr>
          <w:color w:val="auto"/>
        </w:rPr>
        <w:t>This explains the outcomes we are aiming for by the end of our current strategy plan,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E2318" w14:paraId="1F392264"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D107384" w14:textId="77777777" w:rsidR="00E66558" w:rsidRPr="008E2318" w:rsidRDefault="009D71E8" w:rsidP="00C31636">
            <w:pPr>
              <w:pStyle w:val="TableHeader"/>
              <w:ind w:left="0" w:right="0"/>
              <w:jc w:val="left"/>
            </w:pPr>
            <w:r w:rsidRPr="008E2318">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B2C5802" w14:textId="77777777" w:rsidR="00E66558" w:rsidRPr="008E2318" w:rsidRDefault="009D71E8" w:rsidP="00C31636">
            <w:pPr>
              <w:pStyle w:val="TableHeader"/>
              <w:ind w:left="0" w:right="0"/>
              <w:jc w:val="left"/>
            </w:pPr>
            <w:r w:rsidRPr="008E2318">
              <w:t>Success criteria</w:t>
            </w:r>
          </w:p>
        </w:tc>
      </w:tr>
      <w:tr w:rsidR="00E66558" w:rsidRPr="008E2318" w14:paraId="146FEAB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90BE6" w14:textId="77777777" w:rsidR="00386409" w:rsidRPr="008E2318" w:rsidRDefault="002B2D5E">
            <w:r w:rsidRPr="008E2318">
              <w:t>Improved emotional regulation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A71E4" w14:textId="77777777" w:rsidR="00386409" w:rsidRPr="008E2318" w:rsidRDefault="002B2D5E">
            <w:r w:rsidRPr="008E2318">
              <w:t>Decrease in frequency/severity of behaviour incidents (CPOMS/behaviour logs); termly sample of SEMH tool shows improved profiles; staff surveys evidence improved confidence in supporting SEMH.</w:t>
            </w:r>
          </w:p>
        </w:tc>
      </w:tr>
      <w:tr w:rsidR="00E66558" w:rsidRPr="008E2318" w14:paraId="2B19428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BE20B" w14:textId="77777777" w:rsidR="00386409" w:rsidRPr="008E2318" w:rsidRDefault="002B2D5E">
            <w:r w:rsidRPr="008E2318">
              <w:t>Improved communication across settings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B93FE" w14:textId="77777777" w:rsidR="00386409" w:rsidRPr="008E2318" w:rsidRDefault="002B2D5E">
            <w:r w:rsidRPr="008E2318">
              <w:t>Increased functional use of AAC/Makaton in class, transitions and community; SaLT/IEP communication objectives met/partially met for majority of targeted pupils; learning walks evidence consistent visual/AAC supports.</w:t>
            </w:r>
          </w:p>
        </w:tc>
      </w:tr>
      <w:tr w:rsidR="00E66558" w:rsidRPr="008E2318" w14:paraId="28D061A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9106E" w14:textId="77777777" w:rsidR="00386409" w:rsidRPr="008E2318" w:rsidRDefault="002B2D5E">
            <w:r w:rsidRPr="008E2318">
              <w:t>Improved functional independence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7FCF6" w14:textId="77777777" w:rsidR="00386409" w:rsidRPr="008E2318" w:rsidRDefault="002B2D5E">
            <w:r w:rsidRPr="008E2318">
              <w:t>IEP/PLP targets for daily living show progress; OT observations indicate better sensory self‑regulation and task persistence.</w:t>
            </w:r>
          </w:p>
        </w:tc>
      </w:tr>
      <w:tr w:rsidR="00E66558" w:rsidRPr="008E2318" w14:paraId="30E7226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E3C6C" w14:textId="77777777" w:rsidR="00386409" w:rsidRPr="008E2318" w:rsidRDefault="002B2D5E">
            <w:r w:rsidRPr="008E2318">
              <w:t>Greater engagement &amp; participation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0DA65" w14:textId="77777777" w:rsidR="00386409" w:rsidRPr="008E2318" w:rsidRDefault="002B2D5E">
            <w:r w:rsidRPr="008E2318">
              <w:t>Higher attendance for targeted cohort where non‑attendance is SEMH‑related; increased participation in enrichment/residentials/community learning; pupil/parent voice evidences improved confidence and engagement.</w:t>
            </w:r>
          </w:p>
        </w:tc>
      </w:tr>
    </w:tbl>
    <w:p w14:paraId="2E1F3E08" w14:textId="77777777" w:rsidR="00120AB1" w:rsidRPr="008E2318" w:rsidRDefault="00120AB1" w:rsidP="00ED5108"/>
    <w:p w14:paraId="7F9B7B5D" w14:textId="77777777" w:rsidR="00120AB1" w:rsidRPr="008E2318" w:rsidRDefault="00120AB1" w:rsidP="00BD4B12"/>
    <w:p w14:paraId="0AD8A369" w14:textId="77777777" w:rsidR="00E66558" w:rsidRPr="008E2318" w:rsidRDefault="009D71E8">
      <w:pPr>
        <w:pStyle w:val="Heading2"/>
      </w:pPr>
      <w:r w:rsidRPr="008E2318">
        <w:t>Activity in this academic year</w:t>
      </w:r>
    </w:p>
    <w:p w14:paraId="3401BA1A" w14:textId="77777777" w:rsidR="00E66558" w:rsidRPr="008E2318" w:rsidRDefault="009D71E8">
      <w:pPr>
        <w:spacing w:after="480"/>
      </w:pPr>
      <w:r w:rsidRPr="008E2318">
        <w:t xml:space="preserve">This details how we intend to spend our pupil premium funding </w:t>
      </w:r>
      <w:r w:rsidRPr="008E2318">
        <w:rPr>
          <w:b/>
          <w:bCs/>
        </w:rPr>
        <w:t>this academic year</w:t>
      </w:r>
      <w:r w:rsidRPr="008E2318">
        <w:t xml:space="preserve"> to address the challenges listed above.</w:t>
      </w:r>
    </w:p>
    <w:p w14:paraId="414D51CF" w14:textId="77777777" w:rsidR="00E66558" w:rsidRPr="008E2318" w:rsidRDefault="009D71E8">
      <w:pPr>
        <w:pStyle w:val="Heading3"/>
      </w:pPr>
      <w:r w:rsidRPr="008E2318">
        <w:t>Teaching (for example, CPD, recruitment and retention)</w:t>
      </w:r>
    </w:p>
    <w:p w14:paraId="4E484E49" w14:textId="6B4BA717" w:rsidR="00E66558" w:rsidRPr="008E2318" w:rsidRDefault="009D71E8">
      <w:r w:rsidRPr="008E2318">
        <w:t>Budgeted cost</w:t>
      </w:r>
      <w:r w:rsidRPr="00675E23">
        <w:t xml:space="preserve">: £ </w:t>
      </w:r>
      <w:r w:rsidR="00675E23">
        <w:t>4,300</w:t>
      </w:r>
      <w:r w:rsidR="008E2318" w:rsidRPr="00675E23">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8E2318" w14:paraId="5D0BA5EE"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6F0296D" w14:textId="77777777" w:rsidR="00E66558" w:rsidRPr="008E2318" w:rsidRDefault="009D71E8" w:rsidP="00C31636">
            <w:pPr>
              <w:pStyle w:val="TableHeader"/>
              <w:ind w:left="0" w:right="0"/>
              <w:jc w:val="left"/>
            </w:pPr>
            <w:r w:rsidRPr="008E2318">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6720B73" w14:textId="77777777" w:rsidR="00E66558" w:rsidRPr="008E2318" w:rsidRDefault="009D71E8" w:rsidP="00C31636">
            <w:pPr>
              <w:pStyle w:val="TableHeader"/>
              <w:ind w:left="0" w:right="0"/>
              <w:jc w:val="left"/>
            </w:pPr>
            <w:r w:rsidRPr="008E2318">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02DEDE0" w14:textId="77777777" w:rsidR="00E66558" w:rsidRPr="008E2318" w:rsidRDefault="009D71E8" w:rsidP="00C31636">
            <w:pPr>
              <w:pStyle w:val="TableHeader"/>
              <w:ind w:left="0" w:right="0"/>
              <w:jc w:val="left"/>
            </w:pPr>
            <w:r w:rsidRPr="008E2318">
              <w:t>Challenge number(s) addressed</w:t>
            </w:r>
          </w:p>
        </w:tc>
      </w:tr>
      <w:tr w:rsidR="00E66558" w:rsidRPr="008E2318" w14:paraId="2A07F4C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98975" w14:textId="77777777" w:rsidR="00386409" w:rsidRPr="008E2318" w:rsidRDefault="002B2D5E">
            <w:r w:rsidRPr="008E2318">
              <w:t>Whole‑school Makaton training (incl. refreshers &amp; in‑class coaching)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B19DA" w14:textId="77777777" w:rsidR="00386409" w:rsidRPr="008E2318" w:rsidRDefault="002B2D5E">
            <w:r w:rsidRPr="008E2318">
              <w:t>EEF evidence on oral language and communication approaches; consistent language systems improve access for disadvantaged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BC3EC" w14:textId="77777777" w:rsidR="00386409" w:rsidRPr="008E2318" w:rsidRDefault="002B2D5E">
            <w:r w:rsidRPr="008E2318">
              <w:t>2, 4</w:t>
            </w:r>
          </w:p>
        </w:tc>
      </w:tr>
      <w:tr w:rsidR="00E66558" w:rsidRPr="008E2318" w14:paraId="5F535DC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FDE75" w14:textId="77777777" w:rsidR="000E450B" w:rsidRPr="008E2318" w:rsidRDefault="002B2D5E">
            <w:r w:rsidRPr="008E2318">
              <w:t xml:space="preserve">Staff development: </w:t>
            </w:r>
          </w:p>
          <w:p w14:paraId="0E471B91" w14:textId="7B4E5B3D" w:rsidR="00386409" w:rsidRPr="008E2318" w:rsidRDefault="000E450B">
            <w:r w:rsidRPr="008E2318">
              <w:t xml:space="preserve">CPI training, </w:t>
            </w:r>
            <w:r w:rsidR="002B2D5E" w:rsidRPr="008E2318">
              <w:t>trauma‑informed practice; integrating independence skills across curriculum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9494A" w14:textId="77777777" w:rsidR="00386409" w:rsidRPr="008E2318" w:rsidRDefault="002B2D5E">
            <w:r w:rsidRPr="008E2318">
              <w:t>EEF guidance emphasises high‑quality teaching and behaviour/SEMH approaches as foundations for PP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D7DE3" w14:textId="77777777" w:rsidR="00386409" w:rsidRPr="008E2318" w:rsidRDefault="002B2D5E">
            <w:r w:rsidRPr="008E2318">
              <w:t>1, 3, 4</w:t>
            </w:r>
          </w:p>
        </w:tc>
      </w:tr>
      <w:tr w:rsidR="00675E23" w:rsidRPr="008E2318" w14:paraId="7525856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26876" w14:textId="77777777" w:rsidR="00675E23" w:rsidRPr="008E2318" w:rsidRDefault="00675E23"/>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62D7" w14:textId="77777777" w:rsidR="00675E23" w:rsidRPr="008E2318" w:rsidRDefault="00675E23"/>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2A234" w14:textId="77777777" w:rsidR="00675E23" w:rsidRPr="008E2318" w:rsidRDefault="00675E23"/>
        </w:tc>
      </w:tr>
    </w:tbl>
    <w:p w14:paraId="1C41A64A" w14:textId="77777777" w:rsidR="00E66558" w:rsidRPr="008E2318" w:rsidRDefault="00E66558" w:rsidP="00ED5108"/>
    <w:p w14:paraId="1D951630" w14:textId="77777777" w:rsidR="00E66558" w:rsidRPr="008E2318" w:rsidRDefault="009D71E8" w:rsidP="00AA355B">
      <w:pPr>
        <w:pStyle w:val="Heading3"/>
      </w:pPr>
      <w:r w:rsidRPr="008E2318">
        <w:t xml:space="preserve">Targeted academic support (for example, </w:t>
      </w:r>
      <w:r w:rsidR="00D33FE5" w:rsidRPr="008E2318">
        <w:t>tutoring, one-to-one support</w:t>
      </w:r>
      <w:r w:rsidR="00F776E1" w:rsidRPr="008E2318">
        <w:t>,</w:t>
      </w:r>
      <w:r w:rsidR="00D33FE5" w:rsidRPr="008E2318">
        <w:t xml:space="preserve"> </w:t>
      </w:r>
      <w:r w:rsidRPr="008E2318">
        <w:t xml:space="preserve">structured interventions) </w:t>
      </w:r>
    </w:p>
    <w:p w14:paraId="7B80F6D7" w14:textId="72C23133" w:rsidR="00E66558" w:rsidRPr="008E2318" w:rsidRDefault="009D71E8">
      <w:r w:rsidRPr="008E2318">
        <w:t xml:space="preserve">Budgeted cost: £ </w:t>
      </w:r>
      <w:r w:rsidR="000E450B" w:rsidRPr="008E2318">
        <w:t>1</w:t>
      </w:r>
      <w:r w:rsidR="0062322F">
        <w:t>6</w:t>
      </w:r>
      <w:r w:rsidR="000E450B" w:rsidRPr="008E2318">
        <w:t>,</w:t>
      </w:r>
      <w:r w:rsidR="0062322F">
        <w:t>228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8E2318" w14:paraId="75397DE3"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D8A9A48" w14:textId="77777777" w:rsidR="00E66558" w:rsidRPr="008E2318" w:rsidRDefault="009D71E8" w:rsidP="00C31636">
            <w:pPr>
              <w:pStyle w:val="TableHeader"/>
              <w:ind w:left="0" w:right="0"/>
              <w:jc w:val="left"/>
            </w:pPr>
            <w:r w:rsidRPr="008E2318">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94D7F84" w14:textId="77777777" w:rsidR="00E66558" w:rsidRPr="008E2318" w:rsidRDefault="009D71E8" w:rsidP="00C31636">
            <w:pPr>
              <w:pStyle w:val="TableHeader"/>
              <w:ind w:left="0" w:right="0"/>
              <w:jc w:val="left"/>
            </w:pPr>
            <w:r w:rsidRPr="008E2318">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D21D01B" w14:textId="77777777" w:rsidR="00E66558" w:rsidRPr="008E2318" w:rsidRDefault="009D71E8" w:rsidP="00C31636">
            <w:pPr>
              <w:pStyle w:val="TableHeader"/>
              <w:ind w:left="0" w:right="0"/>
              <w:jc w:val="left"/>
            </w:pPr>
            <w:r w:rsidRPr="008E2318">
              <w:t>Challenge number(s) addressed</w:t>
            </w:r>
          </w:p>
        </w:tc>
      </w:tr>
      <w:tr w:rsidR="00E66558" w:rsidRPr="008E2318" w14:paraId="636FAFC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F64C0" w14:textId="77777777" w:rsidR="00386409" w:rsidRPr="008E2318" w:rsidRDefault="002B2D5E">
            <w:r w:rsidRPr="008E2318">
              <w:t>Drama Therapist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8FA2F" w14:textId="77777777" w:rsidR="00386409" w:rsidRPr="008E2318" w:rsidRDefault="002B2D5E">
            <w:r w:rsidRPr="008E2318">
              <w:t>Targeted SEMH and communication intervention supporting expression, regulation, readiness for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2AE26" w14:textId="77777777" w:rsidR="00386409" w:rsidRPr="008E2318" w:rsidRDefault="002B2D5E">
            <w:r w:rsidRPr="008E2318">
              <w:t>1, 2</w:t>
            </w:r>
          </w:p>
        </w:tc>
      </w:tr>
      <w:tr w:rsidR="00675E23" w:rsidRPr="008E2318" w14:paraId="27BE028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1F60A" w14:textId="559066DE" w:rsidR="00675E23" w:rsidRPr="008E2318" w:rsidRDefault="00675E23">
            <w:r>
              <w:lastRenderedPageBreak/>
              <w:t>Functional Skills tutor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8B5AD" w14:textId="2FE0C1D6" w:rsidR="00675E23" w:rsidRPr="008E2318" w:rsidRDefault="00675E23">
            <w:r>
              <w:t>Targeted tutoring for year 11 leavers to get accredited exams prior to post 16 provision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E71BC" w14:textId="5C78EFDA" w:rsidR="00675E23" w:rsidRPr="008E2318" w:rsidRDefault="00675E23">
            <w:r>
              <w:t>1</w:t>
            </w:r>
          </w:p>
        </w:tc>
      </w:tr>
      <w:tr w:rsidR="00E66558" w:rsidRPr="008E2318" w14:paraId="1B128F9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88764" w14:textId="77777777" w:rsidR="00386409" w:rsidRPr="008E2318" w:rsidRDefault="002B2D5E">
            <w:r w:rsidRPr="008E2318">
              <w:t>Occupational Therapist Assistant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EF673" w14:textId="77777777" w:rsidR="00386409" w:rsidRPr="008E2318" w:rsidRDefault="002B2D5E">
            <w:r w:rsidRPr="008E2318">
              <w:t>Daily living skills coaching; sensory regulation routines; functional independence embedded across the timetable.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15B90" w14:textId="77777777" w:rsidR="00386409" w:rsidRPr="008E2318" w:rsidRDefault="002B2D5E">
            <w:r w:rsidRPr="008E2318">
              <w:t>1, 3, 4</w:t>
            </w:r>
          </w:p>
        </w:tc>
      </w:tr>
    </w:tbl>
    <w:p w14:paraId="321B3307" w14:textId="77777777" w:rsidR="00E66558" w:rsidRPr="008E2318" w:rsidRDefault="00E66558" w:rsidP="00AA355B"/>
    <w:p w14:paraId="58815C99" w14:textId="77777777" w:rsidR="00E66558" w:rsidRPr="008E2318" w:rsidRDefault="009D71E8" w:rsidP="00AA355B">
      <w:pPr>
        <w:pStyle w:val="Heading3"/>
      </w:pPr>
      <w:r w:rsidRPr="008E2318">
        <w:t>Wider strategies (for example, related to attendance, behaviour, wellbeing)</w:t>
      </w:r>
    </w:p>
    <w:p w14:paraId="75CA373D" w14:textId="52F8FC5C" w:rsidR="00E66558" w:rsidRPr="008E2318" w:rsidRDefault="009D71E8">
      <w:pPr>
        <w:spacing w:before="240" w:after="120"/>
      </w:pPr>
      <w:r w:rsidRPr="008E2318">
        <w:t xml:space="preserve">Budgeted cost: £ </w:t>
      </w:r>
      <w:r w:rsidR="000E450B" w:rsidRPr="008E2318">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8E2318" w14:paraId="28EA0F95"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9B6214F" w14:textId="77777777" w:rsidR="00E66558" w:rsidRPr="008E2318" w:rsidRDefault="009D71E8" w:rsidP="00C31636">
            <w:pPr>
              <w:pStyle w:val="TableHeader"/>
              <w:ind w:left="0" w:right="0"/>
              <w:jc w:val="left"/>
            </w:pPr>
            <w:r w:rsidRPr="008E2318">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B28C12C" w14:textId="77777777" w:rsidR="00E66558" w:rsidRPr="008E2318" w:rsidRDefault="009D71E8" w:rsidP="00C31636">
            <w:pPr>
              <w:pStyle w:val="TableHeader"/>
              <w:ind w:left="0" w:right="0"/>
              <w:jc w:val="left"/>
            </w:pPr>
            <w:r w:rsidRPr="008E2318">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58776EC" w14:textId="77777777" w:rsidR="00E66558" w:rsidRPr="008E2318" w:rsidRDefault="009D71E8" w:rsidP="00C31636">
            <w:pPr>
              <w:pStyle w:val="TableHeader"/>
              <w:ind w:left="0" w:right="0"/>
              <w:jc w:val="left"/>
            </w:pPr>
            <w:r w:rsidRPr="008E2318">
              <w:t>Challenge number(s) addressed</w:t>
            </w:r>
          </w:p>
        </w:tc>
      </w:tr>
      <w:tr w:rsidR="00E66558" w:rsidRPr="008E2318" w14:paraId="67BAC3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4846C" w14:textId="77777777" w:rsidR="00386409" w:rsidRPr="008E2318" w:rsidRDefault="002B2D5E">
            <w:r w:rsidRPr="008E2318">
              <w:t>Staffing costs for residentials &amp; community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8ED0A" w14:textId="77777777" w:rsidR="00386409" w:rsidRPr="008E2318" w:rsidRDefault="002B2D5E">
            <w:r w:rsidRPr="008E2318">
              <w:t>Access and inclusion; structured opportunities to practise communication and independence in real‑world contexts.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A6F40" w14:textId="77777777" w:rsidR="00386409" w:rsidRPr="008E2318" w:rsidRDefault="002B2D5E">
            <w:r w:rsidRPr="008E2318">
              <w:t>3, 5</w:t>
            </w:r>
          </w:p>
        </w:tc>
      </w:tr>
      <w:tr w:rsidR="00E66558" w:rsidRPr="008E2318" w14:paraId="5B89A50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EF995" w14:textId="77777777" w:rsidR="00E66558" w:rsidRPr="008E2318" w:rsidRDefault="00E66558" w:rsidP="00C31636">
            <w:pPr>
              <w:pStyle w:val="TableRow"/>
              <w:ind w:left="0" w:right="0"/>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9873F" w14:textId="77777777" w:rsidR="00E66558" w:rsidRPr="008E2318" w:rsidRDefault="00E66558"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6459E" w14:textId="77777777" w:rsidR="00E66558" w:rsidRPr="008E2318" w:rsidRDefault="00E66558" w:rsidP="00C31636">
            <w:pPr>
              <w:pStyle w:val="TableRowCentered"/>
              <w:ind w:left="0" w:right="0"/>
              <w:jc w:val="left"/>
              <w:rPr>
                <w:sz w:val="22"/>
              </w:rPr>
            </w:pPr>
          </w:p>
        </w:tc>
      </w:tr>
    </w:tbl>
    <w:p w14:paraId="4A8DB7B8" w14:textId="77777777" w:rsidR="00E66558" w:rsidRPr="008E2318" w:rsidRDefault="00E66558">
      <w:pPr>
        <w:spacing w:before="240" w:after="0"/>
        <w:rPr>
          <w:b/>
          <w:bCs/>
          <w:color w:val="104F75"/>
          <w:sz w:val="28"/>
          <w:szCs w:val="28"/>
        </w:rPr>
      </w:pPr>
    </w:p>
    <w:p w14:paraId="39CDD913" w14:textId="2BED66E7" w:rsidR="00E66558" w:rsidRPr="008E2318" w:rsidRDefault="009D71E8" w:rsidP="00120AB1">
      <w:r w:rsidRPr="008E2318">
        <w:rPr>
          <w:b/>
          <w:bCs/>
          <w:color w:val="104F75"/>
          <w:sz w:val="28"/>
          <w:szCs w:val="28"/>
        </w:rPr>
        <w:t xml:space="preserve">Total budgeted cost: £ </w:t>
      </w:r>
      <w:r w:rsidR="008E2318">
        <w:rPr>
          <w:color w:val="104F75"/>
          <w:sz w:val="28"/>
          <w:szCs w:val="28"/>
        </w:rPr>
        <w:t>2</w:t>
      </w:r>
      <w:r w:rsidR="0062322F">
        <w:rPr>
          <w:color w:val="104F75"/>
          <w:sz w:val="28"/>
          <w:szCs w:val="28"/>
        </w:rPr>
        <w:t>5</w:t>
      </w:r>
      <w:r w:rsidR="008E2318">
        <w:rPr>
          <w:color w:val="104F75"/>
          <w:sz w:val="28"/>
          <w:szCs w:val="28"/>
        </w:rPr>
        <w:t>,</w:t>
      </w:r>
      <w:r w:rsidR="0062322F">
        <w:rPr>
          <w:color w:val="104F75"/>
          <w:sz w:val="28"/>
          <w:szCs w:val="28"/>
        </w:rPr>
        <w:t>528</w:t>
      </w:r>
    </w:p>
    <w:p w14:paraId="290D6F77" w14:textId="77777777" w:rsidR="00E66558" w:rsidRPr="008E2318" w:rsidRDefault="009D71E8" w:rsidP="00064366">
      <w:pPr>
        <w:pStyle w:val="Heading1"/>
      </w:pPr>
      <w:r w:rsidRPr="008E2318">
        <w:lastRenderedPageBreak/>
        <w:t>Part B: Review of the previous academic year</w:t>
      </w:r>
    </w:p>
    <w:p w14:paraId="0379FF9A" w14:textId="77777777" w:rsidR="008B6404" w:rsidRPr="008E2318" w:rsidRDefault="00064366" w:rsidP="00173D4C">
      <w:pPr>
        <w:pStyle w:val="Heading2"/>
      </w:pPr>
      <w:r w:rsidRPr="008E2318">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RPr="008E2318" w14:paraId="24B6C105"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BD6E3F" w14:textId="77777777" w:rsidR="008E2318" w:rsidRPr="008E2318" w:rsidRDefault="008E2318" w:rsidP="009B7433">
            <w:pPr>
              <w:rPr>
                <w:color w:val="auto"/>
              </w:rPr>
            </w:pPr>
          </w:p>
          <w:p w14:paraId="781805D9" w14:textId="77777777" w:rsidR="008E2318" w:rsidRPr="008E2318" w:rsidRDefault="008E2318" w:rsidP="008E2318">
            <w:pPr>
              <w:rPr>
                <w:color w:val="auto"/>
              </w:rPr>
            </w:pPr>
            <w:r w:rsidRPr="008E2318">
              <w:rPr>
                <w:color w:val="auto"/>
              </w:rPr>
              <w:t>Funding was allocated strategically to strengthen therapeutic provision, enhance communication and independence, and ensure disadvantaged pupils had equitable access to enrichment as part of our holistic SEND curriculum. The impact of these strategies is summarised below.</w:t>
            </w:r>
          </w:p>
          <w:p w14:paraId="4CA54327" w14:textId="78F6A633" w:rsidR="008E2318" w:rsidRPr="008E2318" w:rsidRDefault="008E2318" w:rsidP="008E2318">
            <w:pPr>
              <w:rPr>
                <w:color w:val="auto"/>
              </w:rPr>
            </w:pPr>
          </w:p>
          <w:p w14:paraId="7B0E099A" w14:textId="6AE9A7B3" w:rsidR="008E2318" w:rsidRPr="008E2318" w:rsidRDefault="008E2318" w:rsidP="008E2318">
            <w:pPr>
              <w:rPr>
                <w:b/>
                <w:bCs/>
                <w:color w:val="auto"/>
              </w:rPr>
            </w:pPr>
            <w:r w:rsidRPr="008E2318">
              <w:rPr>
                <w:b/>
                <w:bCs/>
                <w:color w:val="auto"/>
              </w:rPr>
              <w:t xml:space="preserve">1. Drama Therapy </w:t>
            </w:r>
          </w:p>
          <w:p w14:paraId="6493625D" w14:textId="77777777" w:rsidR="008E2318" w:rsidRPr="008E2318" w:rsidRDefault="008E2318" w:rsidP="008E2318">
            <w:pPr>
              <w:rPr>
                <w:color w:val="auto"/>
              </w:rPr>
            </w:pPr>
            <w:r w:rsidRPr="008E2318">
              <w:rPr>
                <w:b/>
                <w:bCs/>
                <w:color w:val="auto"/>
              </w:rPr>
              <w:t>Category: Wider Strategies</w:t>
            </w:r>
          </w:p>
          <w:p w14:paraId="053168B9" w14:textId="77777777" w:rsidR="008E2318" w:rsidRPr="008E2318" w:rsidRDefault="008E2318" w:rsidP="008E2318">
            <w:pPr>
              <w:rPr>
                <w:color w:val="auto"/>
              </w:rPr>
            </w:pPr>
            <w:r w:rsidRPr="008E2318">
              <w:rPr>
                <w:color w:val="auto"/>
              </w:rPr>
              <w:t>The contribution to the Drama Therapist’s salary enabled sustained therapeutic input across all classes. This provision had a significant positive impact on emotional regulation, communication confidence, and social interaction, particularly for pupils with high SEMH needs. Staff reported clear improvements in pupils’ ability to express feelings safely, participate in group activities, and transition more calmly between tasks. Behaviour incidents for targeted pupils showed a reduction in both frequency and intensity, and parents shared feedback noting greater emotional awareness and confidence at home.</w:t>
            </w:r>
          </w:p>
          <w:p w14:paraId="538B3A00" w14:textId="2952DCB4" w:rsidR="008E2318" w:rsidRPr="008E2318" w:rsidRDefault="008E2318" w:rsidP="008E2318">
            <w:pPr>
              <w:rPr>
                <w:color w:val="auto"/>
              </w:rPr>
            </w:pPr>
          </w:p>
          <w:p w14:paraId="1F3D0611" w14:textId="20D374B7" w:rsidR="008E2318" w:rsidRPr="008E2318" w:rsidRDefault="008E2318" w:rsidP="008E2318">
            <w:pPr>
              <w:rPr>
                <w:b/>
                <w:bCs/>
                <w:color w:val="auto"/>
              </w:rPr>
            </w:pPr>
            <w:r w:rsidRPr="008E2318">
              <w:rPr>
                <w:b/>
                <w:bCs/>
                <w:color w:val="auto"/>
              </w:rPr>
              <w:t xml:space="preserve">2. Occupational Therapist Assistant </w:t>
            </w:r>
          </w:p>
          <w:p w14:paraId="031E7B84" w14:textId="77777777" w:rsidR="008E2318" w:rsidRPr="008E2318" w:rsidRDefault="008E2318" w:rsidP="008E2318">
            <w:pPr>
              <w:rPr>
                <w:color w:val="auto"/>
              </w:rPr>
            </w:pPr>
            <w:r w:rsidRPr="008E2318">
              <w:rPr>
                <w:b/>
                <w:bCs/>
                <w:color w:val="auto"/>
              </w:rPr>
              <w:t>Category: Targeted Academic Support</w:t>
            </w:r>
          </w:p>
          <w:p w14:paraId="4375396A" w14:textId="77777777" w:rsidR="008E2318" w:rsidRPr="008E2318" w:rsidRDefault="008E2318" w:rsidP="008E2318">
            <w:pPr>
              <w:rPr>
                <w:color w:val="auto"/>
              </w:rPr>
            </w:pPr>
            <w:r w:rsidRPr="008E2318">
              <w:rPr>
                <w:color w:val="auto"/>
              </w:rPr>
              <w:t>Funding part of the OT Assistant’s role allowed daily coaching in sensory regulation, fine</w:t>
            </w:r>
            <w:r w:rsidRPr="008E2318">
              <w:rPr>
                <w:color w:val="auto"/>
              </w:rPr>
              <w:noBreakHyphen/>
              <w:t>motor skills, independence routines, and communication support. Pupils receiving targeted OT input demonstrated improved readiness to learn, better engagement in lessons, and measurable progress in areas such as self</w:t>
            </w:r>
            <w:r w:rsidRPr="008E2318">
              <w:rPr>
                <w:color w:val="auto"/>
              </w:rPr>
              <w:noBreakHyphen/>
              <w:t>care, tool use, handwriting support, and sensory organisation. Observations and IEP reviews indicated stronger functional skills and more consistent use of OT strategies across the day.</w:t>
            </w:r>
          </w:p>
          <w:p w14:paraId="11A24318" w14:textId="77777777" w:rsidR="008E2318" w:rsidRPr="008E2318" w:rsidRDefault="008E2318" w:rsidP="009B7433">
            <w:pPr>
              <w:rPr>
                <w:color w:val="auto"/>
              </w:rPr>
            </w:pPr>
          </w:p>
          <w:p w14:paraId="50FC2A69" w14:textId="77777777" w:rsidR="008E2318" w:rsidRPr="008E2318" w:rsidRDefault="008E2318" w:rsidP="008E2318">
            <w:pPr>
              <w:numPr>
                <w:ilvl w:val="0"/>
                <w:numId w:val="19"/>
              </w:numPr>
              <w:rPr>
                <w:color w:val="auto"/>
              </w:rPr>
            </w:pPr>
            <w:r w:rsidRPr="008E2318">
              <w:rPr>
                <w:b/>
                <w:bCs/>
                <w:color w:val="auto"/>
              </w:rPr>
              <w:t>Category: Targeted Academic Support</w:t>
            </w:r>
          </w:p>
          <w:p w14:paraId="74F3D7D5" w14:textId="77777777" w:rsidR="008E2318" w:rsidRPr="008E2318" w:rsidRDefault="008E2318" w:rsidP="008E2318">
            <w:pPr>
              <w:numPr>
                <w:ilvl w:val="0"/>
                <w:numId w:val="19"/>
              </w:numPr>
              <w:rPr>
                <w:color w:val="auto"/>
              </w:rPr>
            </w:pPr>
            <w:r w:rsidRPr="008E2318">
              <w:rPr>
                <w:color w:val="auto"/>
              </w:rPr>
              <w:t>This included:</w:t>
            </w:r>
          </w:p>
          <w:p w14:paraId="49ABF07A" w14:textId="5BA60EB3" w:rsidR="008E2318" w:rsidRPr="008E2318" w:rsidRDefault="008E2318" w:rsidP="008E2318">
            <w:pPr>
              <w:numPr>
                <w:ilvl w:val="0"/>
                <w:numId w:val="19"/>
              </w:numPr>
              <w:rPr>
                <w:color w:val="auto"/>
              </w:rPr>
            </w:pPr>
            <w:r w:rsidRPr="008E2318">
              <w:rPr>
                <w:color w:val="auto"/>
              </w:rPr>
              <w:t xml:space="preserve">ADHD coaching training </w:t>
            </w:r>
          </w:p>
          <w:p w14:paraId="643559F3" w14:textId="5905E323" w:rsidR="008E2318" w:rsidRPr="008E2318" w:rsidRDefault="008E2318" w:rsidP="008E2318">
            <w:pPr>
              <w:numPr>
                <w:ilvl w:val="0"/>
                <w:numId w:val="19"/>
              </w:numPr>
              <w:rPr>
                <w:color w:val="auto"/>
              </w:rPr>
            </w:pPr>
            <w:r w:rsidRPr="008E2318">
              <w:rPr>
                <w:b/>
                <w:bCs/>
                <w:color w:val="auto"/>
              </w:rPr>
              <w:lastRenderedPageBreak/>
              <w:t xml:space="preserve">CPI behaviour regulation training </w:t>
            </w:r>
          </w:p>
          <w:p w14:paraId="6DC8B31D" w14:textId="77777777" w:rsidR="008E2318" w:rsidRPr="008E2318" w:rsidRDefault="008E2318" w:rsidP="008E2318">
            <w:pPr>
              <w:numPr>
                <w:ilvl w:val="0"/>
                <w:numId w:val="19"/>
              </w:numPr>
              <w:rPr>
                <w:color w:val="auto"/>
              </w:rPr>
            </w:pPr>
            <w:r w:rsidRPr="008E2318">
              <w:rPr>
                <w:color w:val="auto"/>
              </w:rPr>
              <w:t>Staff who completed ADHD training reported increased confidence understanding attention profiles, supporting executive function, and adapting tasks for pupils with high levels of dysregulation. CPI training strengthened the team’s capacity to use proactive de</w:t>
            </w:r>
            <w:r w:rsidRPr="008E2318">
              <w:rPr>
                <w:color w:val="auto"/>
              </w:rPr>
              <w:noBreakHyphen/>
              <w:t>escalation, co</w:t>
            </w:r>
            <w:r w:rsidRPr="008E2318">
              <w:rPr>
                <w:color w:val="auto"/>
              </w:rPr>
              <w:noBreakHyphen/>
              <w:t>regulation, and safe behaviour management techniques. As a result, pupils experienced fewer high</w:t>
            </w:r>
            <w:r w:rsidRPr="008E2318">
              <w:rPr>
                <w:color w:val="auto"/>
              </w:rPr>
              <w:noBreakHyphen/>
              <w:t>stress incidents, transitions were smoother, and learning time increased—particularly for disadvantaged pupils with complex SEMH needs.</w:t>
            </w:r>
          </w:p>
          <w:p w14:paraId="4FE25953" w14:textId="77777777" w:rsidR="008E2318" w:rsidRPr="008E2318" w:rsidRDefault="008E2318" w:rsidP="008E2318">
            <w:pPr>
              <w:rPr>
                <w:color w:val="auto"/>
              </w:rPr>
            </w:pPr>
            <w:r w:rsidRPr="008E2318">
              <w:rPr>
                <w:b/>
                <w:bCs/>
                <w:color w:val="auto"/>
              </w:rPr>
              <w:t>Category: Wider Strategies</w:t>
            </w:r>
          </w:p>
          <w:p w14:paraId="3989A7FC" w14:textId="3B4FEE33" w:rsidR="008E2318" w:rsidRPr="008E2318" w:rsidRDefault="008E2318" w:rsidP="008E2318">
            <w:pPr>
              <w:rPr>
                <w:color w:val="auto"/>
              </w:rPr>
            </w:pPr>
            <w:r w:rsidRPr="008E2318">
              <w:rPr>
                <w:color w:val="auto"/>
              </w:rPr>
              <w:t>Pupil Premium contributions ensured that all five classes could access residential experiences without financial barriers for disadvantaged pupils. These experiences had a profound effect on pupils’ confidence, communication, resilience, independence, and social relationships. Many pupils practised skills such as dressing, eating routines, problem</w:t>
            </w:r>
            <w:r w:rsidRPr="008E2318">
              <w:rPr>
                <w:color w:val="auto"/>
              </w:rPr>
              <w:noBreakHyphen/>
              <w:t>solving, turn</w:t>
            </w:r>
            <w:r w:rsidRPr="008E2318">
              <w:rPr>
                <w:color w:val="auto"/>
              </w:rPr>
              <w:noBreakHyphen/>
              <w:t>taking, and following multi</w:t>
            </w:r>
            <w:r w:rsidRPr="008E2318">
              <w:rPr>
                <w:color w:val="auto"/>
              </w:rPr>
              <w:noBreakHyphen/>
              <w:t>step instructions</w:t>
            </w:r>
            <w:r>
              <w:rPr>
                <w:color w:val="auto"/>
              </w:rPr>
              <w:t xml:space="preserve"> </w:t>
            </w:r>
            <w:r w:rsidRPr="008E2318">
              <w:rPr>
                <w:color w:val="auto"/>
              </w:rPr>
              <w:t>skills that are harder to develop solely in classroom settings. Family feedback highlighted pride in pupils’ accomplishments and increased independence at home.</w:t>
            </w:r>
          </w:p>
          <w:p w14:paraId="70FE386C" w14:textId="1F2294FD" w:rsidR="008E2318" w:rsidRPr="008E2318" w:rsidRDefault="008E2318" w:rsidP="008E2318">
            <w:pPr>
              <w:rPr>
                <w:color w:val="auto"/>
              </w:rPr>
            </w:pPr>
          </w:p>
          <w:p w14:paraId="63C78B2E" w14:textId="54273AFF" w:rsidR="008E2318" w:rsidRPr="008E2318" w:rsidRDefault="008E2318" w:rsidP="008E2318">
            <w:pPr>
              <w:rPr>
                <w:b/>
                <w:bCs/>
                <w:color w:val="auto"/>
              </w:rPr>
            </w:pPr>
            <w:r w:rsidRPr="008E2318">
              <w:rPr>
                <w:b/>
                <w:bCs/>
                <w:color w:val="auto"/>
              </w:rPr>
              <w:t xml:space="preserve">5. </w:t>
            </w:r>
            <w:proofErr w:type="gramStart"/>
            <w:r w:rsidRPr="008E2318">
              <w:rPr>
                <w:b/>
                <w:bCs/>
                <w:color w:val="auto"/>
              </w:rPr>
              <w:t>Chromebooks  and</w:t>
            </w:r>
            <w:proofErr w:type="gramEnd"/>
            <w:r w:rsidRPr="008E2318">
              <w:rPr>
                <w:b/>
                <w:bCs/>
                <w:color w:val="auto"/>
              </w:rPr>
              <w:t xml:space="preserve"> iPads </w:t>
            </w:r>
          </w:p>
          <w:p w14:paraId="79335EF7" w14:textId="280E34AB" w:rsidR="008E2318" w:rsidRPr="008E2318" w:rsidRDefault="008E2318" w:rsidP="008E2318">
            <w:pPr>
              <w:rPr>
                <w:color w:val="auto"/>
              </w:rPr>
            </w:pPr>
            <w:r w:rsidRPr="008E2318">
              <w:rPr>
                <w:b/>
                <w:bCs/>
                <w:color w:val="auto"/>
              </w:rPr>
              <w:t>Category: (Teaching / Access to Learning Technology)</w:t>
            </w:r>
          </w:p>
          <w:p w14:paraId="42CF2237" w14:textId="77777777" w:rsidR="008E2318" w:rsidRPr="008E2318" w:rsidRDefault="008E2318" w:rsidP="008E2318">
            <w:pPr>
              <w:rPr>
                <w:color w:val="auto"/>
              </w:rPr>
            </w:pPr>
            <w:r w:rsidRPr="008E2318">
              <w:rPr>
                <w:color w:val="auto"/>
              </w:rPr>
              <w:t>Investment in new Chromebooks and iPads expanded access to assistive technology and communication tools across the school. Pupils benefited from:</w:t>
            </w:r>
          </w:p>
          <w:p w14:paraId="1F6074D2" w14:textId="77777777" w:rsidR="008E2318" w:rsidRPr="008E2318" w:rsidRDefault="008E2318" w:rsidP="008E2318">
            <w:pPr>
              <w:numPr>
                <w:ilvl w:val="0"/>
                <w:numId w:val="20"/>
              </w:numPr>
              <w:rPr>
                <w:color w:val="auto"/>
              </w:rPr>
            </w:pPr>
            <w:r w:rsidRPr="008E2318">
              <w:rPr>
                <w:color w:val="auto"/>
              </w:rPr>
              <w:t>Greater use of AAC apps, visual supports, and interactive learning tools</w:t>
            </w:r>
          </w:p>
          <w:p w14:paraId="526E51C9" w14:textId="77777777" w:rsidR="008E2318" w:rsidRPr="008E2318" w:rsidRDefault="008E2318" w:rsidP="008E2318">
            <w:pPr>
              <w:numPr>
                <w:ilvl w:val="0"/>
                <w:numId w:val="20"/>
              </w:numPr>
              <w:rPr>
                <w:color w:val="auto"/>
              </w:rPr>
            </w:pPr>
            <w:r w:rsidRPr="008E2318">
              <w:rPr>
                <w:color w:val="auto"/>
              </w:rPr>
              <w:t>Improved engagement for pupils who learn best through multimodal input</w:t>
            </w:r>
          </w:p>
          <w:p w14:paraId="6D448061" w14:textId="77777777" w:rsidR="008E2318" w:rsidRPr="008E2318" w:rsidRDefault="008E2318" w:rsidP="008E2318">
            <w:pPr>
              <w:numPr>
                <w:ilvl w:val="0"/>
                <w:numId w:val="20"/>
              </w:numPr>
              <w:rPr>
                <w:color w:val="auto"/>
              </w:rPr>
            </w:pPr>
            <w:r w:rsidRPr="008E2318">
              <w:rPr>
                <w:color w:val="auto"/>
              </w:rPr>
              <w:t>Increased independence in completing tasks, recording learning, and making choices</w:t>
            </w:r>
          </w:p>
          <w:p w14:paraId="77FE0CCF" w14:textId="77777777" w:rsidR="008E2318" w:rsidRPr="008E2318" w:rsidRDefault="008E2318" w:rsidP="008E2318">
            <w:pPr>
              <w:rPr>
                <w:color w:val="auto"/>
              </w:rPr>
            </w:pPr>
            <w:r w:rsidRPr="008E2318">
              <w:rPr>
                <w:color w:val="auto"/>
              </w:rPr>
              <w:t>Staff also used the technology to differentiate learning more effectively and to support blended communication approaches (visuals, video modelling, auditory prompts).</w:t>
            </w:r>
          </w:p>
          <w:p w14:paraId="142572ED" w14:textId="77777777" w:rsidR="008E2318" w:rsidRPr="008E2318" w:rsidRDefault="008E2318" w:rsidP="009B7433">
            <w:pPr>
              <w:rPr>
                <w:color w:val="auto"/>
              </w:rPr>
            </w:pPr>
          </w:p>
          <w:p w14:paraId="26DA67AA" w14:textId="77777777" w:rsidR="008E2318" w:rsidRPr="008E2318" w:rsidRDefault="008E2318" w:rsidP="009B7433">
            <w:pPr>
              <w:rPr>
                <w:color w:val="auto"/>
              </w:rPr>
            </w:pPr>
          </w:p>
          <w:p w14:paraId="5D9F5CDB" w14:textId="77777777" w:rsidR="008E2318" w:rsidRPr="008E2318" w:rsidRDefault="008E2318" w:rsidP="008E2318">
            <w:pPr>
              <w:spacing w:before="60"/>
              <w:rPr>
                <w:lang w:eastAsia="en-US"/>
              </w:rPr>
            </w:pPr>
          </w:p>
          <w:p w14:paraId="58DCABC6" w14:textId="038AAFDB" w:rsidR="0064167B" w:rsidRPr="008E2318" w:rsidRDefault="0064167B" w:rsidP="00242093">
            <w:pPr>
              <w:spacing w:before="60"/>
              <w:rPr>
                <w:lang w:eastAsia="en-US"/>
              </w:rPr>
            </w:pPr>
          </w:p>
        </w:tc>
      </w:tr>
    </w:tbl>
    <w:p w14:paraId="12179A7C" w14:textId="77777777" w:rsidR="00E66558" w:rsidRPr="008E2318" w:rsidRDefault="006D6372" w:rsidP="00A82A98">
      <w:pPr>
        <w:pStyle w:val="Heading2"/>
      </w:pPr>
      <w:r w:rsidRPr="008E2318">
        <w:lastRenderedPageBreak/>
        <w:t>E</w:t>
      </w:r>
      <w:r w:rsidR="009D71E8" w:rsidRPr="008E2318">
        <w:t>xternally provided programmes</w:t>
      </w:r>
    </w:p>
    <w:p w14:paraId="2E8E4D55" w14:textId="77777777" w:rsidR="00E66558" w:rsidRPr="008E2318" w:rsidRDefault="0B240EAF" w:rsidP="07FFD3D3">
      <w:r w:rsidRPr="008E2318">
        <w:t xml:space="preserve">Please include the names of any non-DfE programmes that you </w:t>
      </w:r>
      <w:r w:rsidR="491E3A64" w:rsidRPr="008E2318">
        <w:t xml:space="preserve">used your pupil premium to fund </w:t>
      </w:r>
      <w:r w:rsidRPr="008E2318">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E2318" w14:paraId="1CF1B31D"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43977E5" w14:textId="77777777" w:rsidR="00E66558" w:rsidRPr="008E2318" w:rsidRDefault="009D71E8" w:rsidP="00F54FCB">
            <w:pPr>
              <w:pStyle w:val="TableHeader"/>
              <w:ind w:left="0" w:right="0"/>
              <w:jc w:val="left"/>
            </w:pPr>
            <w:r w:rsidRPr="008E2318">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BB940A4" w14:textId="77777777" w:rsidR="00E66558" w:rsidRPr="008E2318" w:rsidRDefault="009D71E8" w:rsidP="00F54FCB">
            <w:pPr>
              <w:pStyle w:val="TableHeader"/>
              <w:ind w:left="0" w:right="0"/>
              <w:jc w:val="left"/>
            </w:pPr>
            <w:r w:rsidRPr="008E2318">
              <w:t>Provider</w:t>
            </w:r>
          </w:p>
        </w:tc>
      </w:tr>
      <w:tr w:rsidR="00E66558" w:rsidRPr="008E2318" w14:paraId="243A062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129B6" w14:textId="0F9C4AB5" w:rsidR="00E66558" w:rsidRPr="008E2318" w:rsidRDefault="000E450B" w:rsidP="00F54FCB">
            <w:pPr>
              <w:pStyle w:val="TableRow"/>
              <w:ind w:left="0" w:right="0"/>
            </w:pPr>
            <w:r w:rsidRPr="008E2318">
              <w:t>Makaton train the trainer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A2494" w14:textId="225A4D12" w:rsidR="00E66558" w:rsidRPr="008E2318" w:rsidRDefault="000E450B" w:rsidP="00F54FCB">
            <w:pPr>
              <w:pStyle w:val="TableRowCentered"/>
              <w:ind w:left="0" w:right="0"/>
              <w:jc w:val="left"/>
            </w:pPr>
            <w:r w:rsidRPr="008E2318">
              <w:t>Makaton charity</w:t>
            </w:r>
          </w:p>
        </w:tc>
      </w:tr>
      <w:tr w:rsidR="00E66558" w:rsidRPr="008E2318" w14:paraId="466043A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BBFF7" w14:textId="0B1E7D0F" w:rsidR="00E66558" w:rsidRPr="008E2318" w:rsidRDefault="000E450B" w:rsidP="00F54FCB">
            <w:pPr>
              <w:pStyle w:val="TableRow"/>
              <w:ind w:left="0" w:right="0"/>
            </w:pPr>
            <w:r w:rsidRPr="008E2318">
              <w:t>Drama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05BD9" w14:textId="5E2E849B" w:rsidR="00E66558" w:rsidRPr="008E2318" w:rsidRDefault="001E32C4" w:rsidP="00F54FCB">
            <w:pPr>
              <w:pStyle w:val="TableRowCentered"/>
              <w:ind w:left="0" w:right="0"/>
              <w:jc w:val="left"/>
            </w:pPr>
            <w:proofErr w:type="spellStart"/>
            <w:r>
              <w:t>Inam</w:t>
            </w:r>
            <w:proofErr w:type="spellEnd"/>
            <w:r>
              <w:t xml:space="preserve"> M</w:t>
            </w:r>
          </w:p>
        </w:tc>
      </w:tr>
    </w:tbl>
    <w:p w14:paraId="760F99B4" w14:textId="77777777" w:rsidR="00E66558" w:rsidRPr="008E2318" w:rsidRDefault="00E66558" w:rsidP="0008384B"/>
    <w:p w14:paraId="4F889842" w14:textId="77777777" w:rsidR="0008384B" w:rsidRPr="008E2318" w:rsidRDefault="0008384B" w:rsidP="0008384B"/>
    <w:p w14:paraId="4645FE35" w14:textId="77777777" w:rsidR="0008384B" w:rsidRPr="008E2318" w:rsidRDefault="0008384B" w:rsidP="0008384B"/>
    <w:p w14:paraId="0636161E" w14:textId="77777777" w:rsidR="0008384B" w:rsidRPr="008E2318" w:rsidRDefault="0008384B" w:rsidP="0008384B"/>
    <w:p w14:paraId="63FB2EB9" w14:textId="77777777" w:rsidR="0008384B" w:rsidRPr="008E2318" w:rsidRDefault="0008384B" w:rsidP="0008384B">
      <w:pPr>
        <w:pStyle w:val="Heading2"/>
      </w:pPr>
      <w:r w:rsidRPr="008E2318">
        <w:t>Service pupil premium funding (optional)</w:t>
      </w:r>
    </w:p>
    <w:tbl>
      <w:tblPr>
        <w:tblStyle w:val="TableGrid"/>
        <w:tblW w:w="0" w:type="auto"/>
        <w:tblLook w:val="04A0" w:firstRow="1" w:lastRow="0" w:firstColumn="1" w:lastColumn="0" w:noHBand="0" w:noVBand="1"/>
      </w:tblPr>
      <w:tblGrid>
        <w:gridCol w:w="9486"/>
      </w:tblGrid>
      <w:tr w:rsidR="00ED5108" w:rsidRPr="008E2318" w14:paraId="46574EA7" w14:textId="77777777" w:rsidTr="00CA4421">
        <w:tc>
          <w:tcPr>
            <w:tcW w:w="9486" w:type="dxa"/>
            <w:shd w:val="clear" w:color="auto" w:fill="CFDCE3"/>
          </w:tcPr>
          <w:p w14:paraId="363C6765" w14:textId="77777777" w:rsidR="00ED5108" w:rsidRPr="008E2318" w:rsidRDefault="009D71E8" w:rsidP="00F54FCB">
            <w:pPr>
              <w:spacing w:before="60" w:after="60"/>
              <w:rPr>
                <w:b/>
                <w:bCs/>
              </w:rPr>
            </w:pPr>
            <w:r w:rsidRPr="008E2318">
              <w:t xml:space="preserve">For schools that receive this funding, you may wish to provide the following information: </w:t>
            </w:r>
            <w:r w:rsidR="00ED5108" w:rsidRPr="008E2318">
              <w:rPr>
                <w:b/>
                <w:bCs/>
                <w:color w:val="000000"/>
                <w:szCs w:val="28"/>
              </w:rPr>
              <w:t>How our service pupil premium allocation was spent last academic year</w:t>
            </w:r>
          </w:p>
        </w:tc>
      </w:tr>
      <w:tr w:rsidR="00ED5108" w:rsidRPr="008E2318" w14:paraId="7B0AEAF4" w14:textId="77777777" w:rsidTr="00ED5108">
        <w:tc>
          <w:tcPr>
            <w:tcW w:w="9486" w:type="dxa"/>
          </w:tcPr>
          <w:p w14:paraId="1E714904" w14:textId="77777777" w:rsidR="00ED5108" w:rsidRPr="008E2318" w:rsidRDefault="00ED5108" w:rsidP="00F54FCB"/>
        </w:tc>
      </w:tr>
      <w:tr w:rsidR="00ED5108" w:rsidRPr="008E2318" w14:paraId="14C03E3A" w14:textId="77777777" w:rsidTr="00CA4421">
        <w:tc>
          <w:tcPr>
            <w:tcW w:w="9486" w:type="dxa"/>
            <w:shd w:val="clear" w:color="auto" w:fill="CFDCE3"/>
          </w:tcPr>
          <w:p w14:paraId="6CE47DEF" w14:textId="77777777" w:rsidR="00ED5108" w:rsidRPr="008E2318" w:rsidRDefault="00ED5108" w:rsidP="00F54FCB">
            <w:pPr>
              <w:spacing w:before="60" w:after="60"/>
              <w:rPr>
                <w:b/>
                <w:bCs/>
              </w:rPr>
            </w:pPr>
            <w:r w:rsidRPr="008E2318">
              <w:rPr>
                <w:b/>
                <w:bCs/>
                <w:color w:val="000000"/>
                <w:szCs w:val="28"/>
              </w:rPr>
              <w:t>The impact of that spending on service pupil premium eligible pupils</w:t>
            </w:r>
          </w:p>
        </w:tc>
      </w:tr>
      <w:tr w:rsidR="00ED5108" w:rsidRPr="008E2318" w14:paraId="193C511F" w14:textId="77777777" w:rsidTr="00ED5108">
        <w:tc>
          <w:tcPr>
            <w:tcW w:w="9486" w:type="dxa"/>
          </w:tcPr>
          <w:p w14:paraId="2E1FE90D" w14:textId="77777777" w:rsidR="00ED5108" w:rsidRPr="008E2318" w:rsidRDefault="00ED5108" w:rsidP="00F54FCB"/>
        </w:tc>
      </w:tr>
    </w:tbl>
    <w:p w14:paraId="3A00CAFC" w14:textId="77777777" w:rsidR="00E66558" w:rsidRPr="008E2318" w:rsidRDefault="00E66558">
      <w:pPr>
        <w:spacing w:after="0" w:line="240" w:lineRule="auto"/>
      </w:pPr>
    </w:p>
    <w:p w14:paraId="4B77EC47" w14:textId="77777777" w:rsidR="00E66558" w:rsidRPr="008E2318" w:rsidRDefault="009D71E8">
      <w:pPr>
        <w:pStyle w:val="Heading1"/>
      </w:pPr>
      <w:r w:rsidRPr="008E2318">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8E2318" w14:paraId="5051AE7C"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04B9D" w14:textId="77777777" w:rsidR="00E66558" w:rsidRPr="008E2318" w:rsidRDefault="009D71E8">
            <w:pPr>
              <w:spacing w:before="120" w:after="120"/>
              <w:rPr>
                <w:rFonts w:cs="Arial"/>
              </w:rPr>
            </w:pPr>
            <w:r w:rsidRPr="008E2318">
              <w:rPr>
                <w:rFonts w:cs="Arial"/>
              </w:rPr>
              <w:t xml:space="preserve">Use this space to provide any further information about your pupil premium strategy. For example, about </w:t>
            </w:r>
            <w:r w:rsidR="00BE44AC" w:rsidRPr="008E2318">
              <w:rPr>
                <w:rFonts w:cs="Arial"/>
              </w:rPr>
              <w:t xml:space="preserve">your </w:t>
            </w:r>
            <w:r w:rsidRPr="008E2318">
              <w:rPr>
                <w:rFonts w:cs="Arial"/>
              </w:rPr>
              <w:t>strategy planning</w:t>
            </w:r>
            <w:r w:rsidR="00F15753" w:rsidRPr="008E2318">
              <w:rPr>
                <w:rFonts w:cs="Arial"/>
              </w:rPr>
              <w:t>, implementation</w:t>
            </w:r>
            <w:r w:rsidR="00BE44AC" w:rsidRPr="008E2318">
              <w:rPr>
                <w:rFonts w:cs="Arial"/>
              </w:rPr>
              <w:t xml:space="preserve"> and evaluation,</w:t>
            </w:r>
            <w:r w:rsidRPr="008E2318">
              <w:rPr>
                <w:rFonts w:cs="Arial"/>
              </w:rPr>
              <w:t xml:space="preserve"> or other activity that you are</w:t>
            </w:r>
            <w:r w:rsidR="00F15753" w:rsidRPr="008E2318">
              <w:rPr>
                <w:rFonts w:cs="Arial"/>
              </w:rPr>
              <w:t xml:space="preserve"> deliver</w:t>
            </w:r>
            <w:r w:rsidRPr="008E2318">
              <w:rPr>
                <w:rFonts w:cs="Arial"/>
              </w:rPr>
              <w:t>ing to support disadvantaged pupils that is not dependent on pupil premium funding.</w:t>
            </w:r>
          </w:p>
        </w:tc>
      </w:tr>
      <w:bookmarkEnd w:id="14"/>
      <w:bookmarkEnd w:id="15"/>
      <w:bookmarkEnd w:id="16"/>
    </w:tbl>
    <w:p w14:paraId="689FACD3" w14:textId="77777777" w:rsidR="00E66558" w:rsidRPr="008E2318" w:rsidRDefault="00E66558"/>
    <w:sectPr w:rsidR="00E66558" w:rsidRPr="008E231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E7014" w14:textId="77777777" w:rsidR="005201C6" w:rsidRDefault="005201C6">
      <w:pPr>
        <w:spacing w:after="0" w:line="240" w:lineRule="auto"/>
      </w:pPr>
      <w:r>
        <w:separator/>
      </w:r>
    </w:p>
  </w:endnote>
  <w:endnote w:type="continuationSeparator" w:id="0">
    <w:p w14:paraId="29CD440D" w14:textId="77777777" w:rsidR="005201C6" w:rsidRDefault="005201C6">
      <w:pPr>
        <w:spacing w:after="0" w:line="240" w:lineRule="auto"/>
      </w:pPr>
      <w:r>
        <w:continuationSeparator/>
      </w:r>
    </w:p>
  </w:endnote>
  <w:endnote w:type="continuationNotice" w:id="1">
    <w:p w14:paraId="38040A3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B8C83"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A6E49" w14:textId="77777777" w:rsidR="005201C6" w:rsidRDefault="005201C6">
      <w:pPr>
        <w:spacing w:after="0" w:line="240" w:lineRule="auto"/>
      </w:pPr>
      <w:r>
        <w:separator/>
      </w:r>
    </w:p>
  </w:footnote>
  <w:footnote w:type="continuationSeparator" w:id="0">
    <w:p w14:paraId="7A760D91" w14:textId="77777777" w:rsidR="005201C6" w:rsidRDefault="005201C6">
      <w:pPr>
        <w:spacing w:after="0" w:line="240" w:lineRule="auto"/>
      </w:pPr>
      <w:r>
        <w:continuationSeparator/>
      </w:r>
    </w:p>
  </w:footnote>
  <w:footnote w:type="continuationNotice" w:id="1">
    <w:p w14:paraId="1FA5D101"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085A3"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A2D2CEC"/>
    <w:multiLevelType w:val="multilevel"/>
    <w:tmpl w:val="4642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E9E52A3"/>
    <w:multiLevelType w:val="multilevel"/>
    <w:tmpl w:val="D820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AB0DC3"/>
    <w:multiLevelType w:val="multilevel"/>
    <w:tmpl w:val="6BB0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11259">
    <w:abstractNumId w:val="5"/>
  </w:num>
  <w:num w:numId="2" w16cid:durableId="1628730595">
    <w:abstractNumId w:val="3"/>
  </w:num>
  <w:num w:numId="3" w16cid:durableId="497188144">
    <w:abstractNumId w:val="6"/>
  </w:num>
  <w:num w:numId="4" w16cid:durableId="1138914232">
    <w:abstractNumId w:val="8"/>
  </w:num>
  <w:num w:numId="5" w16cid:durableId="857932188">
    <w:abstractNumId w:val="0"/>
  </w:num>
  <w:num w:numId="6" w16cid:durableId="798501009">
    <w:abstractNumId w:val="9"/>
  </w:num>
  <w:num w:numId="7" w16cid:durableId="1210847263">
    <w:abstractNumId w:val="13"/>
  </w:num>
  <w:num w:numId="8" w16cid:durableId="982348153">
    <w:abstractNumId w:val="17"/>
  </w:num>
  <w:num w:numId="9" w16cid:durableId="1529290868">
    <w:abstractNumId w:val="15"/>
  </w:num>
  <w:num w:numId="10" w16cid:durableId="1171066271">
    <w:abstractNumId w:val="14"/>
  </w:num>
  <w:num w:numId="11" w16cid:durableId="1453552857">
    <w:abstractNumId w:val="4"/>
  </w:num>
  <w:num w:numId="12" w16cid:durableId="1812097430">
    <w:abstractNumId w:val="16"/>
  </w:num>
  <w:num w:numId="13" w16cid:durableId="42288650">
    <w:abstractNumId w:val="12"/>
  </w:num>
  <w:num w:numId="14" w16cid:durableId="1721712531">
    <w:abstractNumId w:val="10"/>
  </w:num>
  <w:num w:numId="15" w16cid:durableId="1235432793">
    <w:abstractNumId w:val="2"/>
  </w:num>
  <w:num w:numId="16" w16cid:durableId="884678859">
    <w:abstractNumId w:val="1"/>
  </w:num>
  <w:num w:numId="17" w16cid:durableId="826165421">
    <w:abstractNumId w:val="11"/>
  </w:num>
  <w:num w:numId="18" w16cid:durableId="936985614">
    <w:abstractNumId w:val="18"/>
  </w:num>
  <w:num w:numId="19" w16cid:durableId="1816296176">
    <w:abstractNumId w:val="19"/>
  </w:num>
  <w:num w:numId="20" w16cid:durableId="17289180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450B"/>
    <w:rsid w:val="000E6DF0"/>
    <w:rsid w:val="000F0E7B"/>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32C4"/>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2D5E"/>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86409"/>
    <w:rsid w:val="003903EF"/>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2322F"/>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75E23"/>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30D6"/>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318"/>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31D4"/>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4BD"/>
    <w:rsid w:val="00E86F05"/>
    <w:rsid w:val="00EA3A2A"/>
    <w:rsid w:val="00EA6B46"/>
    <w:rsid w:val="00EB3D62"/>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383D"/>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A0F74"/>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55011128">
      <w:bodyDiv w:val="1"/>
      <w:marLeft w:val="0"/>
      <w:marRight w:val="0"/>
      <w:marTop w:val="0"/>
      <w:marBottom w:val="0"/>
      <w:divBdr>
        <w:top w:val="none" w:sz="0" w:space="0" w:color="auto"/>
        <w:left w:val="none" w:sz="0" w:space="0" w:color="auto"/>
        <w:bottom w:val="none" w:sz="0" w:space="0" w:color="auto"/>
        <w:right w:val="none" w:sz="0" w:space="0" w:color="auto"/>
      </w:divBdr>
      <w:divsChild>
        <w:div w:id="1874611836">
          <w:marLeft w:val="0"/>
          <w:marRight w:val="0"/>
          <w:marTop w:val="0"/>
          <w:marBottom w:val="0"/>
          <w:divBdr>
            <w:top w:val="none" w:sz="0" w:space="0" w:color="auto"/>
            <w:left w:val="none" w:sz="0" w:space="0" w:color="auto"/>
            <w:bottom w:val="none" w:sz="0" w:space="0" w:color="auto"/>
            <w:right w:val="none" w:sz="0" w:space="0" w:color="auto"/>
          </w:divBdr>
        </w:div>
      </w:divsChild>
    </w:div>
    <w:div w:id="534198354">
      <w:bodyDiv w:val="1"/>
      <w:marLeft w:val="0"/>
      <w:marRight w:val="0"/>
      <w:marTop w:val="0"/>
      <w:marBottom w:val="0"/>
      <w:divBdr>
        <w:top w:val="none" w:sz="0" w:space="0" w:color="auto"/>
        <w:left w:val="none" w:sz="0" w:space="0" w:color="auto"/>
        <w:bottom w:val="none" w:sz="0" w:space="0" w:color="auto"/>
        <w:right w:val="none" w:sz="0" w:space="0" w:color="auto"/>
      </w:divBdr>
    </w:div>
    <w:div w:id="574709344">
      <w:bodyDiv w:val="1"/>
      <w:marLeft w:val="0"/>
      <w:marRight w:val="0"/>
      <w:marTop w:val="0"/>
      <w:marBottom w:val="0"/>
      <w:divBdr>
        <w:top w:val="none" w:sz="0" w:space="0" w:color="auto"/>
        <w:left w:val="none" w:sz="0" w:space="0" w:color="auto"/>
        <w:bottom w:val="none" w:sz="0" w:space="0" w:color="auto"/>
        <w:right w:val="none" w:sz="0" w:space="0" w:color="auto"/>
      </w:divBdr>
      <w:divsChild>
        <w:div w:id="173494475">
          <w:marLeft w:val="0"/>
          <w:marRight w:val="0"/>
          <w:marTop w:val="0"/>
          <w:marBottom w:val="0"/>
          <w:divBdr>
            <w:top w:val="none" w:sz="0" w:space="0" w:color="auto"/>
            <w:left w:val="none" w:sz="0" w:space="0" w:color="auto"/>
            <w:bottom w:val="none" w:sz="0" w:space="0" w:color="auto"/>
            <w:right w:val="none" w:sz="0" w:space="0" w:color="auto"/>
          </w:divBdr>
        </w:div>
      </w:divsChild>
    </w:div>
    <w:div w:id="672992402">
      <w:bodyDiv w:val="1"/>
      <w:marLeft w:val="0"/>
      <w:marRight w:val="0"/>
      <w:marTop w:val="0"/>
      <w:marBottom w:val="0"/>
      <w:divBdr>
        <w:top w:val="none" w:sz="0" w:space="0" w:color="auto"/>
        <w:left w:val="none" w:sz="0" w:space="0" w:color="auto"/>
        <w:bottom w:val="none" w:sz="0" w:space="0" w:color="auto"/>
        <w:right w:val="none" w:sz="0" w:space="0" w:color="auto"/>
      </w:divBdr>
      <w:divsChild>
        <w:div w:id="1221134087">
          <w:marLeft w:val="0"/>
          <w:marRight w:val="0"/>
          <w:marTop w:val="0"/>
          <w:marBottom w:val="0"/>
          <w:divBdr>
            <w:top w:val="none" w:sz="0" w:space="0" w:color="auto"/>
            <w:left w:val="none" w:sz="0" w:space="0" w:color="auto"/>
            <w:bottom w:val="none" w:sz="0" w:space="0" w:color="auto"/>
            <w:right w:val="none" w:sz="0" w:space="0" w:color="auto"/>
          </w:divBdr>
        </w:div>
      </w:divsChild>
    </w:div>
    <w:div w:id="838471767">
      <w:bodyDiv w:val="1"/>
      <w:marLeft w:val="0"/>
      <w:marRight w:val="0"/>
      <w:marTop w:val="0"/>
      <w:marBottom w:val="0"/>
      <w:divBdr>
        <w:top w:val="none" w:sz="0" w:space="0" w:color="auto"/>
        <w:left w:val="none" w:sz="0" w:space="0" w:color="auto"/>
        <w:bottom w:val="none" w:sz="0" w:space="0" w:color="auto"/>
        <w:right w:val="none" w:sz="0" w:space="0" w:color="auto"/>
      </w:divBdr>
      <w:divsChild>
        <w:div w:id="850341602">
          <w:marLeft w:val="0"/>
          <w:marRight w:val="0"/>
          <w:marTop w:val="0"/>
          <w:marBottom w:val="0"/>
          <w:divBdr>
            <w:top w:val="none" w:sz="0" w:space="0" w:color="auto"/>
            <w:left w:val="none" w:sz="0" w:space="0" w:color="auto"/>
            <w:bottom w:val="none" w:sz="0" w:space="0" w:color="auto"/>
            <w:right w:val="none" w:sz="0" w:space="0" w:color="auto"/>
          </w:divBdr>
        </w:div>
      </w:divsChild>
    </w:div>
    <w:div w:id="12609136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642">
          <w:marLeft w:val="0"/>
          <w:marRight w:val="0"/>
          <w:marTop w:val="0"/>
          <w:marBottom w:val="0"/>
          <w:divBdr>
            <w:top w:val="none" w:sz="0" w:space="0" w:color="auto"/>
            <w:left w:val="none" w:sz="0" w:space="0" w:color="auto"/>
            <w:bottom w:val="none" w:sz="0" w:space="0" w:color="auto"/>
            <w:right w:val="none" w:sz="0" w:space="0" w:color="auto"/>
          </w:divBdr>
        </w:div>
      </w:divsChild>
    </w:div>
    <w:div w:id="1585646526">
      <w:bodyDiv w:val="1"/>
      <w:marLeft w:val="0"/>
      <w:marRight w:val="0"/>
      <w:marTop w:val="0"/>
      <w:marBottom w:val="0"/>
      <w:divBdr>
        <w:top w:val="none" w:sz="0" w:space="0" w:color="auto"/>
        <w:left w:val="none" w:sz="0" w:space="0" w:color="auto"/>
        <w:bottom w:val="none" w:sz="0" w:space="0" w:color="auto"/>
        <w:right w:val="none" w:sz="0" w:space="0" w:color="auto"/>
      </w:divBdr>
      <w:divsChild>
        <w:div w:id="1885830759">
          <w:marLeft w:val="0"/>
          <w:marRight w:val="0"/>
          <w:marTop w:val="0"/>
          <w:marBottom w:val="0"/>
          <w:divBdr>
            <w:top w:val="none" w:sz="0" w:space="0" w:color="auto"/>
            <w:left w:val="none" w:sz="0" w:space="0" w:color="auto"/>
            <w:bottom w:val="none" w:sz="0" w:space="0" w:color="auto"/>
            <w:right w:val="none" w:sz="0" w:space="0" w:color="auto"/>
          </w:divBdr>
        </w:div>
      </w:divsChild>
    </w:div>
    <w:div w:id="2023967161">
      <w:bodyDiv w:val="1"/>
      <w:marLeft w:val="0"/>
      <w:marRight w:val="0"/>
      <w:marTop w:val="0"/>
      <w:marBottom w:val="0"/>
      <w:divBdr>
        <w:top w:val="none" w:sz="0" w:space="0" w:color="auto"/>
        <w:left w:val="none" w:sz="0" w:space="0" w:color="auto"/>
        <w:bottom w:val="none" w:sz="0" w:space="0" w:color="auto"/>
        <w:right w:val="none" w:sz="0" w:space="0" w:color="auto"/>
      </w:divBdr>
      <w:divsChild>
        <w:div w:id="433593683">
          <w:marLeft w:val="0"/>
          <w:marRight w:val="0"/>
          <w:marTop w:val="0"/>
          <w:marBottom w:val="0"/>
          <w:divBdr>
            <w:top w:val="none" w:sz="0" w:space="0" w:color="auto"/>
            <w:left w:val="none" w:sz="0" w:space="0" w:color="auto"/>
            <w:bottom w:val="none" w:sz="0" w:space="0" w:color="auto"/>
            <w:right w:val="none" w:sz="0" w:space="0" w:color="auto"/>
          </w:divBdr>
        </w:div>
      </w:divsChild>
    </w:div>
    <w:div w:id="2089496949">
      <w:bodyDiv w:val="1"/>
      <w:marLeft w:val="0"/>
      <w:marRight w:val="0"/>
      <w:marTop w:val="0"/>
      <w:marBottom w:val="0"/>
      <w:divBdr>
        <w:top w:val="none" w:sz="0" w:space="0" w:color="auto"/>
        <w:left w:val="none" w:sz="0" w:space="0" w:color="auto"/>
        <w:bottom w:val="none" w:sz="0" w:space="0" w:color="auto"/>
        <w:right w:val="none" w:sz="0" w:space="0" w:color="auto"/>
      </w:divBdr>
      <w:divsChild>
        <w:div w:id="20492108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2716</TotalTime>
  <Pages>9</Pages>
  <Words>1524</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Holly Bristow</cp:lastModifiedBy>
  <cp:revision>9</cp:revision>
  <cp:lastPrinted>2014-09-18T05:26:00Z</cp:lastPrinted>
  <dcterms:created xsi:type="dcterms:W3CDTF">2026-02-07T13:23:00Z</dcterms:created>
  <dcterms:modified xsi:type="dcterms:W3CDTF">2026-02-26T10:13:00Z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